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4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44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Default Extension="xlsx" ContentType="application/vnd.openxmlformats-officedocument.spreadsheetml.sheet"/>
  <Override PartName="/word/header39.xml" ContentType="application/vnd.openxmlformats-officedocument.wordprocessingml.header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46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header42.xml" ContentType="application/vnd.openxmlformats-officedocument.wordprocessingml.header+xml"/>
  <Default Extension="emf" ContentType="image/x-emf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"/>
        <w:gridCol w:w="8616"/>
        <w:gridCol w:w="1077"/>
      </w:tblGrid>
      <w:tr w:rsidR="00745B39" w:rsidRPr="00FB639C">
        <w:trPr>
          <w:cantSplit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 w:rsidP="00CF0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sestavený ke dni </w:t>
            </w:r>
            <w:proofErr w:type="gramStart"/>
            <w:r w:rsidR="00CF007B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31</w:t>
            </w: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="00CF007B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12</w:t>
            </w: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.202</w:t>
            </w:r>
            <w:r w:rsidR="00CF007B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1</w:t>
            </w:r>
            <w:proofErr w:type="gram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745B39" w:rsidRPr="00FB639C">
        <w:trPr>
          <w:cantSplit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  <w:sectPr w:rsidR="00745B39">
          <w:headerReference w:type="default" r:id="rId7"/>
          <w:footerReference w:type="default" r:id="rId8"/>
          <w:headerReference w:type="first" r:id="rId9"/>
          <w:footerReference w:type="first" r:id="rId10"/>
          <w:pgSz w:w="11903" w:h="16833"/>
          <w:pgMar w:top="566" w:right="566" w:bottom="850" w:left="566" w:header="566" w:footer="566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154"/>
        <w:gridCol w:w="8077"/>
      </w:tblGrid>
      <w:tr w:rsidR="00745B39" w:rsidRPr="00FB639C">
        <w:trPr>
          <w:cantSplit/>
        </w:trPr>
        <w:tc>
          <w:tcPr>
            <w:tcW w:w="1076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7"/>
                <w:szCs w:val="17"/>
              </w:rPr>
            </w:pPr>
          </w:p>
        </w:tc>
      </w:tr>
      <w:tr w:rsidR="00745B39" w:rsidRPr="00FB639C">
        <w:trPr>
          <w:cantSplit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  <w:t>Údaje o organizaci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identifikační číslo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00263699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název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Obec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Chodouny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 xml:space="preserve">ulice,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č.p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.</w:t>
            </w:r>
            <w:proofErr w:type="gramEnd"/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čp.20</w:t>
            </w:r>
            <w:proofErr w:type="gramEnd"/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obec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Chodouny</w:t>
            </w:r>
            <w:proofErr w:type="spellEnd"/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PSČ, pošta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411 71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154"/>
        <w:gridCol w:w="8077"/>
      </w:tblGrid>
      <w:tr w:rsidR="00745B39" w:rsidRPr="00FB639C">
        <w:trPr>
          <w:cantSplit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  <w:t>Kontaktní údaje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telefon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416 849 111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fax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e-mail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podatelna@obecchodouny.cz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WWW stránky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www.obecchodouny.cz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745B39" w:rsidRPr="00FB639C" w:rsidTr="00B85E3E">
        <w:trPr>
          <w:cantSplit/>
        </w:trPr>
        <w:tc>
          <w:tcPr>
            <w:tcW w:w="1076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  <w:t>Doplňující údaje organizace</w:t>
            </w:r>
          </w:p>
        </w:tc>
      </w:tr>
    </w:tbl>
    <w:p w:rsidR="00B85E3E" w:rsidRPr="00620898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Rozpočet:</w:t>
      </w:r>
    </w:p>
    <w:p w:rsidR="00B85E3E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7"/>
          <w:szCs w:val="17"/>
        </w:rPr>
        <w:t xml:space="preserve">Obec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se při svém hospodaření řídila schodkovým rozpočtem na rok 202</w:t>
      </w:r>
      <w:r w:rsidR="006A28D0">
        <w:rPr>
          <w:rFonts w:ascii="Arial" w:hAnsi="Arial" w:cs="Arial"/>
          <w:color w:val="000000"/>
          <w:sz w:val="17"/>
          <w:szCs w:val="17"/>
        </w:rPr>
        <w:t>1</w:t>
      </w:r>
      <w:r>
        <w:rPr>
          <w:rFonts w:ascii="Arial" w:hAnsi="Arial" w:cs="Arial"/>
          <w:color w:val="000000"/>
          <w:sz w:val="17"/>
          <w:szCs w:val="17"/>
        </w:rPr>
        <w:t xml:space="preserve">, který byl schválen usnesením zastupitelstva obce dne </w:t>
      </w:r>
      <w:proofErr w:type="gramStart"/>
      <w:r w:rsidR="006A28D0">
        <w:rPr>
          <w:rFonts w:ascii="Arial" w:hAnsi="Arial" w:cs="Arial"/>
          <w:color w:val="000000"/>
          <w:sz w:val="17"/>
          <w:szCs w:val="17"/>
        </w:rPr>
        <w:t>21</w:t>
      </w:r>
      <w:r>
        <w:rPr>
          <w:rFonts w:ascii="Arial" w:hAnsi="Arial" w:cs="Arial"/>
          <w:color w:val="000000"/>
          <w:sz w:val="17"/>
          <w:szCs w:val="17"/>
        </w:rPr>
        <w:t>.12.20</w:t>
      </w:r>
      <w:r w:rsidR="006A28D0">
        <w:rPr>
          <w:rFonts w:ascii="Arial" w:hAnsi="Arial" w:cs="Arial"/>
          <w:color w:val="000000"/>
          <w:sz w:val="17"/>
          <w:szCs w:val="17"/>
        </w:rPr>
        <w:t>20</w:t>
      </w:r>
      <w:proofErr w:type="gramEnd"/>
      <w:r>
        <w:rPr>
          <w:rFonts w:ascii="Arial" w:hAnsi="Arial" w:cs="Arial"/>
          <w:color w:val="000000"/>
          <w:sz w:val="17"/>
          <w:szCs w:val="17"/>
        </w:rPr>
        <w:t>. Příjmy 1</w:t>
      </w:r>
      <w:r w:rsidR="006A28D0">
        <w:rPr>
          <w:rFonts w:ascii="Arial" w:hAnsi="Arial" w:cs="Arial"/>
          <w:color w:val="000000"/>
          <w:sz w:val="17"/>
          <w:szCs w:val="17"/>
        </w:rPr>
        <w:t>0</w:t>
      </w:r>
      <w:r>
        <w:rPr>
          <w:rFonts w:ascii="Arial" w:hAnsi="Arial" w:cs="Arial"/>
          <w:color w:val="000000"/>
          <w:sz w:val="17"/>
          <w:szCs w:val="17"/>
        </w:rPr>
        <w:t> 5</w:t>
      </w:r>
      <w:r w:rsidR="006A28D0">
        <w:rPr>
          <w:rFonts w:ascii="Arial" w:hAnsi="Arial" w:cs="Arial"/>
          <w:color w:val="000000"/>
          <w:sz w:val="17"/>
          <w:szCs w:val="17"/>
        </w:rPr>
        <w:t>25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6A28D0">
        <w:rPr>
          <w:rFonts w:ascii="Arial" w:hAnsi="Arial" w:cs="Arial"/>
          <w:color w:val="000000"/>
          <w:sz w:val="17"/>
          <w:szCs w:val="17"/>
        </w:rPr>
        <w:t>920</w:t>
      </w:r>
      <w:r>
        <w:rPr>
          <w:rFonts w:ascii="Arial" w:hAnsi="Arial" w:cs="Arial"/>
          <w:color w:val="000000"/>
          <w:sz w:val="17"/>
          <w:szCs w:val="17"/>
        </w:rPr>
        <w:t xml:space="preserve">Kč a výdaje </w:t>
      </w:r>
      <w:r w:rsidR="006A28D0">
        <w:rPr>
          <w:rFonts w:ascii="Arial" w:hAnsi="Arial" w:cs="Arial"/>
          <w:color w:val="000000"/>
          <w:sz w:val="17"/>
          <w:szCs w:val="17"/>
        </w:rPr>
        <w:t>16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6A28D0">
        <w:rPr>
          <w:rFonts w:ascii="Arial" w:hAnsi="Arial" w:cs="Arial"/>
          <w:color w:val="000000"/>
          <w:sz w:val="17"/>
          <w:szCs w:val="17"/>
        </w:rPr>
        <w:t>468</w:t>
      </w:r>
      <w:r>
        <w:rPr>
          <w:rFonts w:ascii="Arial" w:hAnsi="Arial" w:cs="Arial"/>
          <w:color w:val="000000"/>
          <w:sz w:val="17"/>
          <w:szCs w:val="17"/>
        </w:rPr>
        <w:t xml:space="preserve"> 000Kč. Schodek rozpočtu ve výši </w:t>
      </w:r>
      <w:r w:rsidR="006A28D0">
        <w:rPr>
          <w:rFonts w:ascii="Arial" w:hAnsi="Arial" w:cs="Arial"/>
          <w:color w:val="000000"/>
          <w:sz w:val="17"/>
          <w:szCs w:val="17"/>
        </w:rPr>
        <w:t>5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6A28D0">
        <w:rPr>
          <w:rFonts w:ascii="Arial" w:hAnsi="Arial" w:cs="Arial"/>
          <w:color w:val="000000"/>
          <w:sz w:val="17"/>
          <w:szCs w:val="17"/>
        </w:rPr>
        <w:t>942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 w:rsidR="006A28D0">
        <w:rPr>
          <w:rFonts w:ascii="Arial" w:hAnsi="Arial" w:cs="Arial"/>
          <w:color w:val="000000"/>
          <w:sz w:val="17"/>
          <w:szCs w:val="17"/>
        </w:rPr>
        <w:t>08</w:t>
      </w:r>
      <w:r>
        <w:rPr>
          <w:rFonts w:ascii="Arial" w:hAnsi="Arial" w:cs="Arial"/>
          <w:color w:val="000000"/>
          <w:sz w:val="17"/>
          <w:szCs w:val="17"/>
        </w:rPr>
        <w:t>0Kč byl krytý finančními prostředky z minulých let (financování).</w:t>
      </w:r>
    </w:p>
    <w:p w:rsidR="00B85E3E" w:rsidRPr="00620898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Rozpočtová opatření:</w:t>
      </w:r>
    </w:p>
    <w:p w:rsidR="00B85E3E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Rozpočet byl v průběhu roku změněn o </w:t>
      </w:r>
      <w:r w:rsidR="006A28D0">
        <w:rPr>
          <w:rFonts w:ascii="Arial" w:hAnsi="Arial" w:cs="Arial"/>
          <w:color w:val="000000"/>
          <w:sz w:val="17"/>
          <w:szCs w:val="17"/>
        </w:rPr>
        <w:t>12</w:t>
      </w:r>
      <w:r>
        <w:rPr>
          <w:rFonts w:ascii="Arial" w:hAnsi="Arial" w:cs="Arial"/>
          <w:color w:val="000000"/>
          <w:sz w:val="17"/>
          <w:szCs w:val="17"/>
        </w:rPr>
        <w:t xml:space="preserve"> rozpočtových opatření. Příjmy navýšeny o </w:t>
      </w:r>
      <w:r w:rsidR="006A28D0">
        <w:rPr>
          <w:rFonts w:ascii="Arial" w:hAnsi="Arial" w:cs="Arial"/>
          <w:color w:val="000000"/>
          <w:sz w:val="17"/>
          <w:szCs w:val="17"/>
        </w:rPr>
        <w:t>4 633 373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6A28D0">
        <w:rPr>
          <w:rFonts w:ascii="Arial" w:hAnsi="Arial" w:cs="Arial"/>
          <w:color w:val="000000"/>
          <w:sz w:val="17"/>
          <w:szCs w:val="17"/>
        </w:rPr>
        <w:t>46</w:t>
      </w:r>
      <w:r>
        <w:rPr>
          <w:rFonts w:ascii="Arial" w:hAnsi="Arial" w:cs="Arial"/>
          <w:color w:val="000000"/>
          <w:sz w:val="17"/>
          <w:szCs w:val="17"/>
        </w:rPr>
        <w:t>Kč, výdaje byly sníženy o 1 </w:t>
      </w:r>
      <w:r w:rsidR="006A28D0">
        <w:rPr>
          <w:rFonts w:ascii="Arial" w:hAnsi="Arial" w:cs="Arial"/>
          <w:color w:val="000000"/>
          <w:sz w:val="17"/>
          <w:szCs w:val="17"/>
        </w:rPr>
        <w:t>308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6A28D0">
        <w:rPr>
          <w:rFonts w:ascii="Arial" w:hAnsi="Arial" w:cs="Arial"/>
          <w:color w:val="000000"/>
          <w:sz w:val="17"/>
          <w:szCs w:val="17"/>
        </w:rPr>
        <w:t>706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6A28D0">
        <w:rPr>
          <w:rFonts w:ascii="Arial" w:hAnsi="Arial" w:cs="Arial"/>
          <w:color w:val="000000"/>
          <w:sz w:val="17"/>
          <w:szCs w:val="17"/>
        </w:rPr>
        <w:t>54</w:t>
      </w:r>
      <w:r>
        <w:rPr>
          <w:rFonts w:ascii="Arial" w:hAnsi="Arial" w:cs="Arial"/>
          <w:color w:val="000000"/>
          <w:sz w:val="17"/>
          <w:szCs w:val="17"/>
        </w:rPr>
        <w:t xml:space="preserve">Kč a financování bylo sníženo o </w:t>
      </w:r>
      <w:r w:rsidR="005523CB">
        <w:rPr>
          <w:rFonts w:ascii="Arial" w:hAnsi="Arial" w:cs="Arial"/>
          <w:color w:val="000000"/>
          <w:sz w:val="17"/>
          <w:szCs w:val="17"/>
        </w:rPr>
        <w:t>5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5523CB">
        <w:rPr>
          <w:rFonts w:ascii="Arial" w:hAnsi="Arial" w:cs="Arial"/>
          <w:color w:val="000000"/>
          <w:sz w:val="17"/>
          <w:szCs w:val="17"/>
        </w:rPr>
        <w:t>942</w:t>
      </w:r>
      <w:r>
        <w:rPr>
          <w:rFonts w:ascii="Arial" w:hAnsi="Arial" w:cs="Arial"/>
          <w:color w:val="000000"/>
          <w:sz w:val="17"/>
          <w:szCs w:val="17"/>
        </w:rPr>
        <w:t> 0</w:t>
      </w:r>
      <w:r w:rsidR="005523CB">
        <w:rPr>
          <w:rFonts w:ascii="Arial" w:hAnsi="Arial" w:cs="Arial"/>
          <w:color w:val="000000"/>
          <w:sz w:val="17"/>
          <w:szCs w:val="17"/>
        </w:rPr>
        <w:t>8</w:t>
      </w:r>
      <w:r>
        <w:rPr>
          <w:rFonts w:ascii="Arial" w:hAnsi="Arial" w:cs="Arial"/>
          <w:color w:val="000000"/>
          <w:sz w:val="17"/>
          <w:szCs w:val="17"/>
        </w:rPr>
        <w:t>0Kč (nerealizované výdaje).</w:t>
      </w:r>
    </w:p>
    <w:p w:rsidR="00B85E3E" w:rsidRPr="00620898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Rozpočet po změnách činil:</w:t>
      </w:r>
    </w:p>
    <w:p w:rsidR="00B85E3E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Příjmy 1</w:t>
      </w:r>
      <w:r w:rsidR="005523CB">
        <w:rPr>
          <w:rFonts w:ascii="Arial" w:hAnsi="Arial" w:cs="Arial"/>
          <w:color w:val="000000"/>
          <w:sz w:val="17"/>
          <w:szCs w:val="17"/>
        </w:rPr>
        <w:t>5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5523CB">
        <w:rPr>
          <w:rFonts w:ascii="Arial" w:hAnsi="Arial" w:cs="Arial"/>
          <w:color w:val="000000"/>
          <w:sz w:val="17"/>
          <w:szCs w:val="17"/>
        </w:rPr>
        <w:t>159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5523CB">
        <w:rPr>
          <w:rFonts w:ascii="Arial" w:hAnsi="Arial" w:cs="Arial"/>
          <w:color w:val="000000"/>
          <w:sz w:val="17"/>
          <w:szCs w:val="17"/>
        </w:rPr>
        <w:t>293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5523CB">
        <w:rPr>
          <w:rFonts w:ascii="Arial" w:hAnsi="Arial" w:cs="Arial"/>
          <w:color w:val="000000"/>
          <w:sz w:val="17"/>
          <w:szCs w:val="17"/>
        </w:rPr>
        <w:t>46</w:t>
      </w:r>
      <w:r>
        <w:rPr>
          <w:rFonts w:ascii="Arial" w:hAnsi="Arial" w:cs="Arial"/>
          <w:color w:val="000000"/>
          <w:sz w:val="17"/>
          <w:szCs w:val="17"/>
        </w:rPr>
        <w:t>Kč, výdaje 1</w:t>
      </w:r>
      <w:r w:rsidR="005523CB">
        <w:rPr>
          <w:rFonts w:ascii="Arial" w:hAnsi="Arial" w:cs="Arial"/>
          <w:color w:val="000000"/>
          <w:sz w:val="17"/>
          <w:szCs w:val="17"/>
        </w:rPr>
        <w:t>5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5523CB">
        <w:rPr>
          <w:rFonts w:ascii="Arial" w:hAnsi="Arial" w:cs="Arial"/>
          <w:color w:val="000000"/>
          <w:sz w:val="17"/>
          <w:szCs w:val="17"/>
        </w:rPr>
        <w:t>159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5523CB">
        <w:rPr>
          <w:rFonts w:ascii="Arial" w:hAnsi="Arial" w:cs="Arial"/>
          <w:color w:val="000000"/>
          <w:sz w:val="17"/>
          <w:szCs w:val="17"/>
        </w:rPr>
        <w:t>293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5523CB">
        <w:rPr>
          <w:rFonts w:ascii="Arial" w:hAnsi="Arial" w:cs="Arial"/>
          <w:color w:val="000000"/>
          <w:sz w:val="17"/>
          <w:szCs w:val="17"/>
        </w:rPr>
        <w:t>46</w:t>
      </w:r>
      <w:r>
        <w:rPr>
          <w:rFonts w:ascii="Arial" w:hAnsi="Arial" w:cs="Arial"/>
          <w:color w:val="000000"/>
          <w:sz w:val="17"/>
          <w:szCs w:val="17"/>
        </w:rPr>
        <w:t>Kč a financování 0,00Kč. Ke konci roku 2021 byl rozpočet vyrovnaný.</w:t>
      </w:r>
    </w:p>
    <w:p w:rsidR="005523CB" w:rsidRDefault="005523CB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B85E3E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 w:rsidRPr="00620898">
        <w:rPr>
          <w:rFonts w:ascii="Arial" w:hAnsi="Arial" w:cs="Arial"/>
          <w:b/>
          <w:bCs/>
          <w:color w:val="000000"/>
          <w:sz w:val="17"/>
          <w:szCs w:val="17"/>
        </w:rPr>
        <w:t>Zadluženost obce:</w:t>
      </w:r>
    </w:p>
    <w:p w:rsidR="00B85E3E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Nepřekročila stanovenou výši zadluženosti dle §17 zákona č.23/2017 Sb. o pravidlech rozpočtové odpovědnosti.</w:t>
      </w:r>
    </w:p>
    <w:p w:rsidR="005523CB" w:rsidRDefault="005523CB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B85E3E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Stav financí:</w:t>
      </w:r>
    </w:p>
    <w:p w:rsidR="00B85E3E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color w:val="000000"/>
          <w:sz w:val="17"/>
          <w:szCs w:val="17"/>
        </w:rPr>
        <w:t xml:space="preserve">Běžné účty:    </w:t>
      </w:r>
      <w:r>
        <w:rPr>
          <w:rFonts w:ascii="Arial" w:hAnsi="Arial" w:cs="Arial"/>
          <w:color w:val="000000"/>
          <w:sz w:val="17"/>
          <w:szCs w:val="17"/>
        </w:rPr>
        <w:t>2</w:t>
      </w:r>
      <w:r w:rsidR="005523CB">
        <w:rPr>
          <w:rFonts w:ascii="Arial" w:hAnsi="Arial" w:cs="Arial"/>
          <w:color w:val="000000"/>
          <w:sz w:val="17"/>
          <w:szCs w:val="17"/>
        </w:rPr>
        <w:t>5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5523CB">
        <w:rPr>
          <w:rFonts w:ascii="Arial" w:hAnsi="Arial" w:cs="Arial"/>
          <w:color w:val="000000"/>
          <w:sz w:val="17"/>
          <w:szCs w:val="17"/>
        </w:rPr>
        <w:t>243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5523CB">
        <w:rPr>
          <w:rFonts w:ascii="Arial" w:hAnsi="Arial" w:cs="Arial"/>
          <w:color w:val="000000"/>
          <w:sz w:val="17"/>
          <w:szCs w:val="17"/>
        </w:rPr>
        <w:t>585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5523CB">
        <w:rPr>
          <w:rFonts w:ascii="Arial" w:hAnsi="Arial" w:cs="Arial"/>
          <w:color w:val="000000"/>
          <w:sz w:val="17"/>
          <w:szCs w:val="17"/>
        </w:rPr>
        <w:t>99</w:t>
      </w:r>
      <w:r>
        <w:rPr>
          <w:rFonts w:ascii="Arial" w:hAnsi="Arial" w:cs="Arial"/>
          <w:color w:val="000000"/>
          <w:sz w:val="17"/>
          <w:szCs w:val="17"/>
        </w:rPr>
        <w:t>Kč</w:t>
      </w:r>
      <w:r w:rsidR="005523CB">
        <w:rPr>
          <w:rFonts w:ascii="Arial" w:hAnsi="Arial" w:cs="Arial"/>
          <w:color w:val="000000"/>
          <w:sz w:val="17"/>
          <w:szCs w:val="17"/>
        </w:rPr>
        <w:t xml:space="preserve"> (počáteční stav 21 453 417,87)</w:t>
      </w:r>
    </w:p>
    <w:p w:rsidR="00B85E3E" w:rsidRPr="007C09AB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color w:val="000000"/>
          <w:sz w:val="17"/>
          <w:szCs w:val="17"/>
        </w:rPr>
        <w:t xml:space="preserve">Peněžní fondy:         </w:t>
      </w:r>
      <w:r w:rsidR="005523CB">
        <w:rPr>
          <w:rFonts w:ascii="Arial" w:hAnsi="Arial" w:cs="Arial"/>
          <w:b/>
          <w:color w:val="000000"/>
          <w:sz w:val="17"/>
          <w:szCs w:val="17"/>
        </w:rPr>
        <w:t xml:space="preserve">     </w:t>
      </w:r>
      <w:r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>
        <w:rPr>
          <w:rFonts w:ascii="Arial" w:hAnsi="Arial" w:cs="Arial"/>
          <w:color w:val="000000"/>
          <w:sz w:val="17"/>
          <w:szCs w:val="17"/>
        </w:rPr>
        <w:t>0,00Kč</w:t>
      </w:r>
    </w:p>
    <w:p w:rsidR="00B85E3E" w:rsidRDefault="00B85E3E" w:rsidP="00B85E3E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  <w:r>
        <w:rPr>
          <w:rFonts w:ascii="Arial" w:hAnsi="Arial" w:cs="Arial"/>
          <w:b/>
          <w:color w:val="000000"/>
          <w:sz w:val="17"/>
          <w:szCs w:val="17"/>
        </w:rPr>
        <w:t xml:space="preserve">Pokladna:              </w:t>
      </w:r>
      <w:r w:rsidR="005523CB">
        <w:rPr>
          <w:rFonts w:ascii="Arial" w:hAnsi="Arial" w:cs="Arial"/>
          <w:b/>
          <w:color w:val="000000"/>
          <w:sz w:val="17"/>
          <w:szCs w:val="17"/>
        </w:rPr>
        <w:t xml:space="preserve">        </w:t>
      </w:r>
      <w:r>
        <w:rPr>
          <w:rFonts w:ascii="Arial" w:hAnsi="Arial" w:cs="Arial"/>
          <w:color w:val="000000"/>
          <w:sz w:val="17"/>
          <w:szCs w:val="17"/>
        </w:rPr>
        <w:t xml:space="preserve"> 0,00Kč</w:t>
      </w:r>
      <w:r>
        <w:rPr>
          <w:rFonts w:ascii="Arial" w:hAnsi="Arial" w:cs="Arial"/>
          <w:b/>
          <w:color w:val="000000"/>
          <w:sz w:val="17"/>
          <w:szCs w:val="17"/>
        </w:rPr>
        <w:t xml:space="preserve"> </w:t>
      </w:r>
    </w:p>
    <w:p w:rsidR="00745B39" w:rsidRDefault="00745B39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10231"/>
      </w:tblGrid>
      <w:tr w:rsidR="00745B39" w:rsidRPr="00FB639C">
        <w:trPr>
          <w:cantSplit/>
        </w:trPr>
        <w:tc>
          <w:tcPr>
            <w:tcW w:w="10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  <w:t>Obsah závěrečného účtu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I. Plnění rozpočtu příjmů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II. Plnění rozpočtu výdajů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III. Financování (zapojení vlastních úspor a cizích zdrojů)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IV. Stavy a obraty na bankovních účtech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V. Peněžní fondy - informativně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VI. Majetek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VII. Vyúčtování finančních vztahů k rozpočtům krajů, obcí, DSO a vnitřní převody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VIII. Vyúčtování finančních vztahů ke státnímu rozpočtu, státním fondům a Národnímu fondu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IX. Zpráva o výsledku přezkoumání hospodaření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X. Finanční hospodaření organizací zřízených a založených obcí, hospodaření dalších osob</w:t>
            </w: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 xml:space="preserve"> 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XI. Ostatní doplňující údaje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745B39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745B39" w:rsidRDefault="00FB63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br w:type="page"/>
      </w:r>
    </w:p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I. PLNĚNÍ ROZPOČTU PŘÍJMŮ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45B39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lastRenderedPageBreak/>
              <w:t>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9 035 600,00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10 917 600,00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11 441 518,24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1 029 400,00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1 082 271,00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978 642,89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1 550 000,00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460 920,00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1 609 422,46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3 561 091,65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10 525 920,00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15 159 293,46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17 531 252,78 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  <w:sectPr w:rsidR="00745B39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745B39" w:rsidRDefault="00745B39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45B39">
          <w:headerReference w:type="default" r:id="rId23"/>
          <w:footerReference w:type="default" r:id="rId24"/>
          <w:headerReference w:type="first" r:id="rId25"/>
          <w:footerReference w:type="first" r:id="rId26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0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lastRenderedPageBreak/>
              <w:t>1111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Daň z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fyz.osob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ze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záv.činnosti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fun.pož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1 360 900,00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1 559 900,00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1 592 102,04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Daň z příjmu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fyz.osob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ze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samost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výděl.činnosti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105 657,08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Daň z příjmů fyzických osob z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kapitál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výnosů</w:t>
            </w:r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214 700,00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270 700,00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273 906,87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Daně z příjmů fyzických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1 609 900,00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1 910 900,00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1 971 665,99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Daň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1 339 400,00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2 004 300,00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2 311 522,27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Daň z příjmu právnických osob za obce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851 580,00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851 580,00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Daně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1 839 400,00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2 855 880,00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3 163 102,27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Daně z příjmů, zisku a kapitálových výnosů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3 449 300,00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4 766 780,00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5 134 768,26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Daň z přidané hodnoty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4 546 300,00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5 049 300,00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5 165 226,88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Obecné daně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4 546 300,00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5 049 300,00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5 165 226,88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122a3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Zvl.daně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popl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Daně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4 546 300,00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5 049 300,00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5 165 226,88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Odvody za odnětí půdy ze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zem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půdního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fondu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1 073,70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Poplatek za komunální odpad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360 000,00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390 500,00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391 713,00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Poplatky a odvody v oblasti životního prostředí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370 000,00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400 500,00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392 786,70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1341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Poplatek ze psů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23 350,00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1343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Poplatek za užívání veřejného prostranství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Místní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23 350,00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Správní poplatky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8 990,00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Správní a soudní poplatky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8 990,00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1381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Daň z hazardních her s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výj.dílčí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daně z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techn.her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76 020,00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76 224,09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1382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Zruš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odvod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z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loter.a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podob.her kromě z výher.hr.p.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3,47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Daně, poplatky a jiná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obd.peněž.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plně.v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ob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haz.her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76 020,00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76 227,56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Daně a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458 000,00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519 520,00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501 354,26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1511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Daň z nemovitostí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640 168,84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Daně z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640 168,84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Majetkové daně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640 168,84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Daňové příjmy (součet za třídu 1)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9 035 600,00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10 917 600,00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11 441 518,24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Příjmy z poskytování služeb a výrobků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66 500,00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21 350,00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2112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Příjmy z prodeje zboží (již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nakoup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. za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úč.prod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5 642,00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2119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35 145,00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35 145,00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103 600,00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113 245,00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62 137,00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2131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Příjmy z pronájmu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57 420,00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57 420,00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2132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Příjmy z pronájmu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ost.nemovit.věcí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a jejich částí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672 000,00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640 500,00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596 171,00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2133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Příjmy z pronájmu 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1 301,00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Příjmy z pronájmu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713 300,00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699 221,00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653 592,00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Příjmy z úroků (část)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2 499,79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Výnosy z finančního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2 499,79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Příjmy z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vl.činn.a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odvody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přeb.org.s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příj.vzt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819 400,00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814 966,00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718 228,79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2212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Sankční platby přijaté od jiných subjektů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7 500,00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Přijaté sankční platby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7 500,00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Přijaté sankční platby a vratky transferů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7 500,00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2310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Příjmy z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prod.krátk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 a drob.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dlouhod.majetku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15 450,00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Příjmy z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prod.krátk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 a drob.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dlouhod.majetku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15 450,00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2321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Přijaté neinvestiční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24 750,00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19 750,00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lastRenderedPageBreak/>
              <w:t>2324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Přijaté nekapitálové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příspěky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a náhrady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192 000,00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213 555,00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211 714,10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2329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nedaňové příjmy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210 000,00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244 305,00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237 464,10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Příjmy z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prod.nekap.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maj.a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ost</w:t>
            </w:r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.nedaňové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210 000,00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259 805,00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252 914,10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Nedaňové příjmy (součet za třídu 2)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1 029 400,00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1 082 271,00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978 642,89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Příjmy z prodeje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128 000,00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128 000,00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3112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Příjmy z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prod.ost.nemovit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 věcí a jejich částí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1 022 000,00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1 022 000,00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Příjmy z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prod.dlouhodob.majetku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(kromě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drobn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1 150 000,00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1 150 000,00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Přij.dary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na pořízení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dlouhodob.majetku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400 000,00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400 000,00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Příjmy z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prod.dlouhod.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maj.a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ost</w:t>
            </w:r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.kap.příjmů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1 550 000,00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Kapitálové příjmy (souč.za třídu 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1 550 000,00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21"/>
                <w:szCs w:val="21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21"/>
                <w:szCs w:val="21"/>
              </w:rPr>
              <w:t>Vlastní příjmy (třída 1+2+3)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10 065 000,00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13 549 871,00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13 970 161,13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Neinv.přij.transf.z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všeob.pokl.správy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st.rozp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191 031,46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191 031,46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4112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Neinv.přij.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tra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ze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SR v rámci souhrn.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dot.vztahu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153 100,00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153 100,00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4116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Ost.neinv.přij.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tra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ze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státního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834 371,00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834 371,00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Neinv.přij.transf.od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veř.rozp.ústřední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1 178 502,46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1 178 502,46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Neinvestiční přijaté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transf.od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rozp.úz.úrovně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1 951 669,19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převody z vlastních fondů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1 951 669,19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Neinvestiční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115 530,00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1 264 032,46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3 215 701,65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Invest.přij.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tra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od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veř.rozp.územní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Přijaté transfery (součet za třídu 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460 920,00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1 609 422,46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3 561 091,65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80"/>
                <w:sz w:val="21"/>
                <w:szCs w:val="21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80"/>
                <w:sz w:val="21"/>
                <w:szCs w:val="21"/>
              </w:rPr>
              <w:t>Příjmy celkem (třídy 1+2+3+4)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10 525 920,00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15 159 293,46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17 531 252,78 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45B39">
          <w:headerReference w:type="default" r:id="rId27"/>
          <w:footerReference w:type="default" r:id="rId28"/>
          <w:headerReference w:type="first" r:id="rId29"/>
          <w:footerReference w:type="first" r:id="rId30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745B39" w:rsidRDefault="00FB63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17"/>
          <w:szCs w:val="17"/>
        </w:rPr>
        <w:lastRenderedPageBreak/>
        <w:br w:type="page"/>
      </w:r>
    </w:p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II. PLNĚNÍ ROZPOČTU VÝDAJŮ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45B39">
          <w:headerReference w:type="default" r:id="rId31"/>
          <w:footerReference w:type="default" r:id="rId32"/>
          <w:headerReference w:type="first" r:id="rId33"/>
          <w:footerReference w:type="first" r:id="rId3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lastRenderedPageBreak/>
              <w:t>Běžné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10 015 950,00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11 348 083,46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10 538 297,38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Kapitálové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6 452 050,00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3 811 210,00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3 202 787,28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16 468 000,00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15 159 293,46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13 741 084,66 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  <w:sectPr w:rsidR="00745B39">
          <w:headerReference w:type="default" r:id="rId35"/>
          <w:footerReference w:type="default" r:id="rId36"/>
          <w:headerReference w:type="first" r:id="rId37"/>
          <w:footerReference w:type="first" r:id="rId38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745B39" w:rsidRDefault="00745B39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45B39">
          <w:headerReference w:type="default" r:id="rId39"/>
          <w:footerReference w:type="default" r:id="rId40"/>
          <w:headerReference w:type="first" r:id="rId41"/>
          <w:footerReference w:type="first" r:id="rId42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0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lastRenderedPageBreak/>
              <w:t>5011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Platy zaměstnanců v pracovním poměru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382 422,00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1 203 221,00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998 719,00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Platy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382 422,00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1 203 221,00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998 719,00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osobní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179 500,00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206 045,00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144 640,00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5023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Odměny členů zastupitelstev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775 100,00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775 100,00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775 032,00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platby za provedenou práci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954 600,00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981 145,00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919 672,00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5031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Pov.poj.na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soc.zab.a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přísp.na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st.pol.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zaměstnan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255 840,00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459 543,00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408 679,00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5032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Povinné pojistné na veřejné zdravotní pojištění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104 218,00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178 122,00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159 772,00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5038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Povinné pojistné na úrazové pojištění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3 782,00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Povinné pojistné placené zaměstnavatelem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366 058,00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643 665,00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572 233,00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5041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Odměny za užití duševního vlastnictví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1 451,03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Odměny za užití duševního vlastnictví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1 451,03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Výdaje na platy,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ost</w:t>
            </w:r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platby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za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prov.pr.a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pojist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1 708 080,00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2 833 031,00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2 492 075,03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5123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Podlimitní technické zhodnocení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16 816,90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Výd.na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někt.úpr.hmot.věcí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a poříz.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někt.práv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k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hm.v</w:t>
            </w:r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16 816,90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Potraviny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107,00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Ochranné pomůcky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4 913,00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Léky a zdravotnický materiál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66 687,00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53 176,00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Prádlo, oděv a obuv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Knihy, učební pomůcky a tisk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19 800,00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57 800,00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43 635,93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147 500,00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362 670,00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252 939,96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5138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Nákup zboží (za účelem dalšího prodeje)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3 690,50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Nákup materiálu jinde nezařazený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246 400,00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236 943,60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97 572,34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449 200,00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763 600,60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456 034,73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5151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Studená voda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141 500,00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145 500,00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132 557,00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5154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Elektrická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447 000,00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436 663,87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348 914,47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5156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Pohonné hmoty a maziva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43 001,00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5159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Nákup ostatních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Nákup vody,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651 500,00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646 163,87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524 472,47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Služby pošt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4 282,00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Služby elektronických komunikací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17 450,72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Služby peněžních ústavů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61 300,00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52 432,30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Nájemné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37 600,00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38 600,00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8 736,74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Konzultační, poradenské a právní služby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43 318,00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Služby školení a vzdělávání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11 307,00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5168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Služby zpracování dat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98 688,00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98 412,84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Nákup ostatních služeb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2 255 500,00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2 678 350,00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2 066 547,62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Nákup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2 510 500,00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3 017 838,00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2 302 487,22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5171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1 553 100,00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1 201 873,00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390 868,99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5172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Programové vybavení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5173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37 490,00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5175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Pohoštění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47 877,25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29 182,25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5176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Účastnické poplatky na konference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2 420,00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5179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nákupy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18 800,00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18 800,00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18 159,60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nákupy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1 672 900,00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1 329 050,25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478 120,84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5192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Poskytnuté náhrady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5194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Věcné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41 101,00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25 754,00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Výdaje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souv.s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neinv.nák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.,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přísp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.,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náhr.a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věc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dary</w:t>
            </w:r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42 101,00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25 754,00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Neinvestiční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5 347 100,00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5 825 753,72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3 803 686,16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5222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Neinv.transf.občanským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sdružením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166 000,00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101 000,00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5223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Neinv.transf.církvím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a náboženským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společ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5229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Ost.neinv.transf.nezisk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. a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podob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organizacím</w:t>
            </w:r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Neinv.transf.neziskovým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a podobným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248 000,00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168 000,00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Neinv.transfery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podn.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subj.a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nezisk</w:t>
            </w:r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.organizacím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248 000,00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168 000,00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30 500,00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37 700,00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37 700,00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Ost.neinv.transf.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veř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rozpočtům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9 930,00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Neinv.transfery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veř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rozpočtům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40 800,00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47 630,00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5331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příspěvky zřízeným PO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685 000,00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685 000,00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5336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Neinv.transf.zřízeným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příspěvkovým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447 833,00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447 833,00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5339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transfery cizím PO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13 275,00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Neinv.transfery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přísp.a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podobným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613 300,00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1 146 133,00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1 146 108,00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5345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1 951 669,19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převody vlastním fondům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1 951 669,19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5362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Platby daní a poplatků státnímu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2 100,00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5364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Vratky transferů poskytnutých z veřejných rozpočtů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28 392,00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28 392,00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28 392,00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5365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Platby daní a poplatků krajům, obcím a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st.fond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851 580,00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851 580,00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Ost.neinv.transfery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jiným veřejným rozpočtům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533 892,00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885 472,00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882 072,00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Neinv.transfery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 a některé další platby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rozp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1 187 992,00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2 079 605,00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4 027 479,19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5424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Náhrady mezd v době nemoci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14 032,00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4 032,00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Náhrady placené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14 032,00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4 032,00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5492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Dary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13 000,00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5494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Neinv.transf.obyvat.nemající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charakter daru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5499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Ostatní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neinv.transfery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obyvatelstvu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30 025,00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30 025,00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neinvestiční transfery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75 025,00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43 025,00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Neinvestiční transfery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89 057,00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47 057,00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půjčené prostředky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půjčené prostředky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Neinvestiční půjčené prostředky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5901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Nespecifikované rezervy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1 411 778,00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126 636,74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5903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Rezerva na krizová opatření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neinvestiční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1 542 778,00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257 636,74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Ostatní neinvestiční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1 542 778,00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257 636,74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Běžné výdaje (třída 5)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10 015 950,00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11 348 083,46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10 538 297,38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6121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Budovy, haly a 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6 452 050,00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3 811 210,00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3 202 787,28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Pořízení dlouhodobého 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6 452 050,00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3 811 210,00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3 202 787,28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6 452 050,00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3 811 210,00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3 202 787,28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Kapitálové výdaje (souč.za třídu 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6 452 050,00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3 811 210,00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3 202 787,28 </w:t>
            </w:r>
          </w:p>
        </w:tc>
      </w:tr>
      <w:tr w:rsidR="00745B39" w:rsidRPr="00FB639C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80"/>
                <w:sz w:val="21"/>
                <w:szCs w:val="21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80"/>
                <w:sz w:val="21"/>
                <w:szCs w:val="21"/>
              </w:rPr>
              <w:t xml:space="preserve">Výdaje 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80"/>
                <w:sz w:val="21"/>
                <w:szCs w:val="21"/>
              </w:rPr>
              <w:t>celkem  (třída</w:t>
            </w:r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80"/>
                <w:sz w:val="21"/>
                <w:szCs w:val="21"/>
              </w:rPr>
              <w:t xml:space="preserve"> 5+6)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16 468 000,00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15 159 293,46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13 741 084,66 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45B39">
          <w:headerReference w:type="default" r:id="rId43"/>
          <w:footerReference w:type="default" r:id="rId44"/>
          <w:headerReference w:type="first" r:id="rId45"/>
          <w:footerReference w:type="first" r:id="rId46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4738"/>
        <w:gridCol w:w="538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4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80"/>
                <w:sz w:val="21"/>
                <w:szCs w:val="21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80"/>
                <w:sz w:val="21"/>
                <w:szCs w:val="21"/>
              </w:rPr>
              <w:lastRenderedPageBreak/>
              <w:t>Saldo příjmů a výdajů (Příjmy-Výdaje)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FF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FF0000"/>
                <w:sz w:val="17"/>
                <w:szCs w:val="17"/>
              </w:rPr>
              <w:t>5 942 080,00-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3 790 168,12 </w:t>
            </w:r>
          </w:p>
        </w:tc>
      </w:tr>
    </w:tbl>
    <w:p w:rsidR="00745B39" w:rsidRDefault="00FB63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br w:type="page"/>
      </w:r>
    </w:p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III. FINANCOVÁNÍ (zapojení vlastních úspor a cizích zdrojů)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769"/>
        <w:gridCol w:w="3338"/>
        <w:gridCol w:w="1831"/>
        <w:gridCol w:w="1831"/>
      </w:tblGrid>
      <w:tr w:rsidR="00745B39" w:rsidRPr="00FB639C">
        <w:trPr>
          <w:cantSplit/>
        </w:trPr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3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45B39">
          <w:headerReference w:type="default" r:id="rId47"/>
          <w:footerReference w:type="default" r:id="rId48"/>
          <w:headerReference w:type="first" r:id="rId49"/>
          <w:footerReference w:type="first" r:id="rId50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215"/>
        <w:gridCol w:w="4523"/>
        <w:gridCol w:w="538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10769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lastRenderedPageBreak/>
              <w:t>Krátkodobé financování z tuzemska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Krátkodobé vydané dluhopisy (+)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8111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krátkod.vydaných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dluhopisů  (-)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8112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Krátkodobé přijaté půjčené prostředky (+)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8113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krátkod.přij.půjč.prostř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 (-)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8114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Změna stavu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krátkod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prostř.na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bank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účtech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(+/-)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8115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5 942 080,00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3 790 168,12-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Akt.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krátkod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. operace řízení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likvidity-příjmy(+)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8117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Akt.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krátkod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. operace řízení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likvidity-výdaje(-)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8118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52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FINANCOVÁNÍ (součet za třídu 8)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5 942 080,00 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FF0000"/>
                <w:sz w:val="16"/>
                <w:szCs w:val="16"/>
              </w:rPr>
              <w:t>3 790 168,12-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16"/>
          <w:szCs w:val="16"/>
        </w:rPr>
        <w:sectPr w:rsidR="00745B39">
          <w:headerReference w:type="default" r:id="rId51"/>
          <w:footerReference w:type="default" r:id="rId52"/>
          <w:headerReference w:type="first" r:id="rId53"/>
          <w:footerReference w:type="first" r:id="rId5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IV. STAVY A OBRATY NA BANKOVNÍCH ÚČTECH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446"/>
        <w:gridCol w:w="1830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34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Název bankovního účtu</w:t>
            </w:r>
          </w:p>
        </w:tc>
        <w:tc>
          <w:tcPr>
            <w:tcW w:w="18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Počáteční stav k 1. 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Konečný stav k 31.12.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Změna stavu bankovních účtů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45B39">
          <w:headerReference w:type="default" r:id="rId55"/>
          <w:footerReference w:type="default" r:id="rId56"/>
          <w:headerReference w:type="first" r:id="rId57"/>
          <w:footerReference w:type="first" r:id="rId58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446"/>
        <w:gridCol w:w="1830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lastRenderedPageBreak/>
              <w:t>Základní běžný účet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21 453 417,87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3 790 168,12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25 243 585,99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3 790 168,12-</w:t>
            </w:r>
          </w:p>
        </w:tc>
      </w:tr>
      <w:tr w:rsidR="00745B39" w:rsidRPr="00FB639C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Běžné účty fondů ÚSC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Běžné účty celkem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21 453 417,87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3 790 168,12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25 243 585,99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3 790 168,12-</w:t>
            </w:r>
          </w:p>
        </w:tc>
      </w:tr>
      <w:tr w:rsidR="00745B39" w:rsidRPr="00FB639C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Pokladna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45B39">
          <w:headerReference w:type="default" r:id="rId59"/>
          <w:footerReference w:type="default" r:id="rId60"/>
          <w:headerReference w:type="first" r:id="rId61"/>
          <w:footerReference w:type="first" r:id="rId62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V. PENĚŽNÍ FONDY - INFORMATIVNĚ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745B39">
          <w:headerReference w:type="default" r:id="rId63"/>
          <w:footerReference w:type="default" r:id="rId64"/>
          <w:headerReference w:type="first" r:id="rId65"/>
          <w:footerReference w:type="first" r:id="rId66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lastRenderedPageBreak/>
              <w:t>Počáteční zůstatek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Obrat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Konečný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zůstatek  (rozdíl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rozpočtu)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Změna stavu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Financování - třída 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10769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45B39" w:rsidRPr="00FB639C" w:rsidRDefault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Peněžní fondy nebyly tvořeny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45B39">
          <w:headerReference w:type="default" r:id="rId67"/>
          <w:footerReference w:type="default" r:id="rId68"/>
          <w:headerReference w:type="first" r:id="rId69"/>
          <w:footerReference w:type="first" r:id="rId70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VI. MAJETEK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769"/>
        <w:gridCol w:w="3338"/>
        <w:gridCol w:w="1831"/>
        <w:gridCol w:w="1831"/>
      </w:tblGrid>
      <w:tr w:rsidR="00745B39" w:rsidRPr="00FB639C">
        <w:trPr>
          <w:cantSplit/>
        </w:trPr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Název majetkového účtu</w:t>
            </w:r>
          </w:p>
        </w:tc>
        <w:tc>
          <w:tcPr>
            <w:tcW w:w="33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Počáteční stav k 1.1.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Konečný stav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45B39">
          <w:headerReference w:type="default" r:id="rId71"/>
          <w:footerReference w:type="default" r:id="rId72"/>
          <w:headerReference w:type="first" r:id="rId73"/>
          <w:footerReference w:type="first" r:id="rId7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215"/>
        <w:gridCol w:w="5061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lastRenderedPageBreak/>
              <w:t>Dlouhodobý nehmotný majetek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Nehmotné výsledky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Software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Ocenitelná práva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Povolenky na emise a preferenční limity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Drobný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183 585,30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5 301,50-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178 283,80 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637 000,00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637 000,00 </w:t>
            </w: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Dlouhodobý hmotný majetek odpisovaný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111 475 920,23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515 278,93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111 991 199,16 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Samostatné hmotné movité věci a soubory 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2 689 543,70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71 000,00-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2 618 543,70 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Pěstitelské celky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4 467 310,71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179 681,15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4 646 991,86 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Dlouhodobý hmotný majetek neodpisovaný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7 229 753,10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5 222,63-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7 224 530,47 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Kulturní předměty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9 680,00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9 680,00 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Dlouhodobý nehmotný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Dlouhodobý 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Nedokončený a pořizovaný dlouhodobý majetek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Nedokončený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Nedokončený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650 042,62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1 709 553,35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2 359 595,97 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Pořizovaný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Uspořádací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účet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tech.zhodnocení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dlouhod.nehmotného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Uspořádací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účet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tech.zhodnocení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dlouhod.hmotného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Dlouhodobý finanční majetek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Majetkové účasti v osobách s rozhodujícím vlivem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Majetkové účasti v osobách s podstatným vlivem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Dluhové cenné papíry držené do splatnosti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Dlouhodobé půjčky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Termínované vklady dlouhodobé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4 870 587,00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4 870 587,00 </w:t>
            </w: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Oprávky k dlouhodobému nehmotnému majetku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 nehmotným výsledkům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 softwaru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 ocenitelným právům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 drobnému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183 585,30-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5 301,50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178 283,80-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 ostatnímu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390 544,00-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41 076,00-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431 620,00-</w:t>
            </w: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Oprávky k dlouhodobému hmotnému majetku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ke stavbám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32 169 202,36-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1 241 736,00-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33 410 938,36-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Oprávky k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samost.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hmot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movitým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věcem a souborům hmot.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mov.věcí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1 249 884,00-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65 920,00-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1 315 804,00-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 pěstitelským celkům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 drobnému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4 467 310,71-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179 681,15-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4 646 991,86-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Oprávky k ostatnímu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Zboží a ostatní zásoby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Pořízení zboží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Zboží na skladě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157 763,35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20 484,37-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137 278,98 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Zboží na cestě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zásoby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Opravné položky ke krátkodobým pohledávkám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Opravné položky k směnkám a inkasu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Opravné položky k jiným pohledávkám z hlavní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40,00-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110,00-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>150,00-</w:t>
            </w: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Opravné položky k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poskyt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návrat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.fin.výpomocem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krátkodobým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Opravné položky k odběratelům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Opravné položky ke krátkodobým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pohledáv.z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postoupených úvěrů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Opravné položky k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pohledáv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. ze správy daní a obdobných dávek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Opravné položky ke krátkodobým pohledávkám z ručení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  <w:tr w:rsidR="00745B39" w:rsidRPr="00FB639C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Opravné položky k ostatním krátkodobým pohledávkám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745B39">
          <w:headerReference w:type="default" r:id="rId75"/>
          <w:footerReference w:type="default" r:id="rId76"/>
          <w:headerReference w:type="first" r:id="rId77"/>
          <w:footerReference w:type="first" r:id="rId78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745B39" w:rsidRPr="00FB639C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7"/>
                <w:szCs w:val="17"/>
              </w:rPr>
            </w:pPr>
          </w:p>
        </w:tc>
      </w:tr>
    </w:tbl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VII. VYÚČTOVÁNÍ FIN. VZTAHŮ K ROZPOČTŮM KRAJŮ, OBCÍ, DSO A VNITŘNÍ PŘEVODY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0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46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745B39">
          <w:headerReference w:type="default" r:id="rId79"/>
          <w:footerReference w:type="default" r:id="rId80"/>
          <w:headerReference w:type="first" r:id="rId81"/>
          <w:footerReference w:type="first" r:id="rId82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0"/>
        <w:gridCol w:w="1831"/>
        <w:gridCol w:w="1831"/>
        <w:gridCol w:w="1831"/>
      </w:tblGrid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lastRenderedPageBreak/>
              <w:t>4122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85 530,00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4134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1 951 669,19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345 390,00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30 500,00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37 700,00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37 700,00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Ostatní neinvestiční transfery veřejným rozpočtům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9 930,00 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5345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1 951 669,19 </w:t>
            </w:r>
          </w:p>
        </w:tc>
      </w:tr>
      <w:tr w:rsidR="00745B39" w:rsidRPr="00FB639C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7"/>
                <w:szCs w:val="17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45B39">
          <w:headerReference w:type="default" r:id="rId83"/>
          <w:footerReference w:type="default" r:id="rId84"/>
          <w:headerReference w:type="first" r:id="rId85"/>
          <w:footerReference w:type="first" r:id="rId86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VIII. VYÚČTOVÁNÍ FIN. VZTAHŮ KE ST. ROZPOČTU, ST. FONDŮM A NÁRODNÍMU FONDU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745B39" w:rsidRPr="00FB639C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4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 xml:space="preserve">Rozpočet </w:t>
            </w:r>
            <w:proofErr w:type="spellStart"/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upr</w:t>
            </w:r>
            <w:proofErr w:type="spellEnd"/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. (Příjmy)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 xml:space="preserve">Rozpočet </w:t>
            </w:r>
            <w:proofErr w:type="spellStart"/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upr</w:t>
            </w:r>
            <w:proofErr w:type="spellEnd"/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. (Výdaje)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 (Příjmy)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  <w:t>Skutečnost (Výdaje)</w:t>
            </w:r>
          </w:p>
        </w:tc>
      </w:tr>
      <w:tr w:rsidR="00745B39" w:rsidRPr="00FB639C">
        <w:trPr>
          <w:cantSplit/>
        </w:trPr>
        <w:tc>
          <w:tcPr>
            <w:tcW w:w="10769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17"/>
                <w:szCs w:val="17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45B39">
          <w:headerReference w:type="default" r:id="rId87"/>
          <w:footerReference w:type="default" r:id="rId88"/>
          <w:headerReference w:type="first" r:id="rId89"/>
          <w:footerReference w:type="first" r:id="rId90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lastRenderedPageBreak/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Ostatní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neinv.přijaté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33 750,00 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33 750,00 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5011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Platy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zaměst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. v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pr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poměru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vyjma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zaměst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. na služ.m.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25 224,00 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25 224,00 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5031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Povinné poj.na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soc.zab.a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přísp.na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st.pol.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zaměstnan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6 256,00 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6 256,00 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5032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Povinné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poj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na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veřejné zdravotní pojištění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2 270,00 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2 270,00 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MPSV-OP zaměstnanost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33 750,00 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33 750,00 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33 750,00 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33 750,00 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lastRenderedPageBreak/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Ostatní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neinv.přijaté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352 788,00 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352 788,00 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5011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Platy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zaměst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. v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pr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poměru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vyjma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zaměst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. na služ.m.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260 659,00 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260 659,00 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5031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Povinné poj.na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soc.zab.a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přísp.na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st.pol.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zaměstnan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64 637,00 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64 637,00 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5032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Povinné 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poj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na</w:t>
            </w:r>
            <w:proofErr w:type="gram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veřejné zdravotní pojištění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23 460,00 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23 460,00 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5424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Náhrady mezd v době nemoci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4 032,00 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4 032,00 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 xml:space="preserve">Aktivní politika zaměstnanosti pro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OkÚ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 xml:space="preserve"> a obce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352 788,00 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352 788,00 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352 788,00 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352 788,00 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Ostatní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neinv.přijaté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447 833,00 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447 833,00 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5336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Neinvest.transfery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zřízeným příspěvkovým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organizac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447 833,00 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447 833,00 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MŠMT-OP Výzkum, vývoj a vzdělávání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447 833,00 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447 833,00 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447 833,00 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447 833,00 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89517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6121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Budovy, haly a stavby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194 828,00 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194 828,00 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89517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 xml:space="preserve">SZIF-Real.místní 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rozvoj</w:t>
            </w:r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.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strateg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.-INV-SR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194 828,00 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194 828,00 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89518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6121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Budovy, haly a stavby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346 360,00 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346 360,00 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89518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 xml:space="preserve">SZIF-Real.místní 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rozvoj</w:t>
            </w:r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.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strateg</w:t>
            </w:r>
            <w:proofErr w:type="spellEnd"/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.-INV-EU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346 360,00 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346 360,00 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98037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4111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Neinvestiční přijaté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transf.z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všeob.pokl.správy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SR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129 031,46 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129 031,46 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98037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SR-příspěvek obcím - kompenzační bonus 2021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129 031,46 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129 031,46 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4111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Neinvestiční přijaté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transf.z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všeob.pokl.správy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SR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62 000,00 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62 000,00 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Ostatní osobní výdaje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28 545,00 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28 545,00 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5133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Léky a zdravotnický materiál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1 187,00 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1 187,00 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5137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Drobný dlouhodobý hmotný majetek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770,00 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770,00 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Nákup materiálu </w:t>
            </w:r>
            <w:proofErr w:type="spellStart"/>
            <w:proofErr w:type="gramStart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j.n</w:t>
            </w:r>
            <w:proofErr w:type="spellEnd"/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1 819,00 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1 819,00 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5161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Poštovní služby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5164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Nájemné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1 000,00 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5173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Cestovné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5175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Pohoštění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1 820,00 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1 820,00 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5901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Nespecifikované rezervy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26 859,00 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 xml:space="preserve">Účel.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dot</w:t>
            </w:r>
            <w:proofErr w:type="spell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. na výdaje při volbách do Parlamentu ČR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62 000,00 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62 000,00 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62 000,00 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35 141,00 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5364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Vratky transferů poskytnutých z veřejných rozpočtů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28 392,00 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28 392,00 </w:t>
            </w:r>
          </w:p>
        </w:tc>
      </w:tr>
      <w:tr w:rsidR="00745B39" w:rsidRPr="00FB639C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 xml:space="preserve">volby do 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zastup</w:t>
            </w:r>
            <w:proofErr w:type="gramEnd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.</w:t>
            </w:r>
            <w:proofErr w:type="gram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krajů</w:t>
            </w:r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28 392,00 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</w:rPr>
              <w:t>28 392,00 </w:t>
            </w: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  <w:sectPr w:rsidR="00745B39">
          <w:headerReference w:type="default" r:id="rId91"/>
          <w:footerReference w:type="default" r:id="rId92"/>
          <w:headerReference w:type="first" r:id="rId93"/>
          <w:footerReference w:type="first" r:id="rId9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E8620B" w:rsidRDefault="00E8620B" w:rsidP="00E8620B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color w:val="000000"/>
          <w:sz w:val="18"/>
          <w:szCs w:val="18"/>
        </w:rPr>
        <w:lastRenderedPageBreak/>
        <w:t>Dotace byly řádně vyúčtovány.</w:t>
      </w:r>
      <w:r>
        <w:rPr>
          <w:rFonts w:ascii="Times New Roman" w:hAnsi="Times New Roman"/>
          <w:i/>
          <w:iCs/>
          <w:sz w:val="18"/>
          <w:szCs w:val="18"/>
        </w:rPr>
        <w:t xml:space="preserve"> Nevyčerpané finanční prostředky na Volby do PS ve výši 26 859,00Kč byly vráceny při finančním vypořádání v </w:t>
      </w:r>
      <w:proofErr w:type="gramStart"/>
      <w:r>
        <w:rPr>
          <w:rFonts w:ascii="Times New Roman" w:hAnsi="Times New Roman"/>
          <w:i/>
          <w:iCs/>
          <w:sz w:val="18"/>
          <w:szCs w:val="18"/>
        </w:rPr>
        <w:t>r.2022</w:t>
      </w:r>
      <w:proofErr w:type="gramEnd"/>
      <w:r>
        <w:rPr>
          <w:rFonts w:ascii="Times New Roman" w:hAnsi="Times New Roman"/>
          <w:i/>
          <w:iCs/>
          <w:sz w:val="18"/>
          <w:szCs w:val="18"/>
        </w:rPr>
        <w:t>.</w:t>
      </w:r>
    </w:p>
    <w:p w:rsidR="00B85E3E" w:rsidRDefault="00B85E3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B85E3E" w:rsidRDefault="00B85E3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745B39" w:rsidRDefault="00FB639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IX. ZPRÁVA O VÝSLEDKU PŘEZKOUMÁNÍ HOSPODAŘENÍ</w:t>
      </w:r>
    </w:p>
    <w:p w:rsidR="00B85E3E" w:rsidRDefault="00B85E3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745B39" w:rsidRPr="00FB639C">
        <w:trPr>
          <w:cantSplit/>
        </w:trPr>
        <w:tc>
          <w:tcPr>
            <w:tcW w:w="1076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B85E3E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B85E3E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Přezkoumání hospodaření obce </w:t>
            </w:r>
            <w:proofErr w:type="spellStart"/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Chodouny</w:t>
            </w:r>
            <w:proofErr w:type="spellEnd"/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za rok 20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</w:t>
            </w:r>
            <w:r w:rsidR="00B65C1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</w:t>
            </w: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provedl Krajský úřad Ústeckého kraje, odbor kontroly dne 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24</w:t>
            </w: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</w:t>
            </w: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.20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22</w:t>
            </w:r>
            <w:proofErr w:type="gramEnd"/>
          </w:p>
          <w:p w:rsidR="005F1E53" w:rsidRDefault="002978C9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="005F1E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 sídle obce </w:t>
            </w:r>
            <w:proofErr w:type="spellStart"/>
            <w:r w:rsidR="005F1E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Chodouny</w:t>
            </w:r>
            <w:proofErr w:type="spellEnd"/>
            <w:r w:rsidR="005F1E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, na adrese </w:t>
            </w:r>
            <w:proofErr w:type="spellStart"/>
            <w:r w:rsidR="005F1E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Chodouny</w:t>
            </w:r>
            <w:proofErr w:type="spellEnd"/>
            <w:r w:rsidR="005F1E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20, 411 71 </w:t>
            </w:r>
            <w:proofErr w:type="spellStart"/>
            <w:r w:rsidR="005F1E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Chodouny</w:t>
            </w:r>
            <w:proofErr w:type="spellEnd"/>
          </w:p>
          <w:p w:rsidR="005F1E53" w:rsidRDefault="005F1E53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Vyhotovení zprávy dne </w:t>
            </w:r>
            <w:proofErr w:type="gramStart"/>
            <w:r w:rsidR="00B65C1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24.5.2022</w:t>
            </w:r>
            <w:proofErr w:type="gramEnd"/>
            <w:r w:rsidR="00B65C1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</w:t>
            </w:r>
          </w:p>
          <w:p w:rsidR="00B85E3E" w:rsidRPr="00283A83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B85E3E" w:rsidRPr="00283A83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83A8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Závěr zprávy:</w:t>
            </w:r>
          </w:p>
          <w:p w:rsidR="00B85E3E" w:rsidRPr="00283A83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B85E3E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83A8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nebyly zjištěny chyby a nedostatky (§10 odst.3 </w:t>
            </w:r>
            <w:proofErr w:type="spellStart"/>
            <w:proofErr w:type="gramStart"/>
            <w:r w:rsidRPr="00283A8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písm.a</w:t>
            </w:r>
            <w:proofErr w:type="spellEnd"/>
            <w:r w:rsidRPr="00283A8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) zákona</w:t>
            </w:r>
            <w:proofErr w:type="gramEnd"/>
            <w:r w:rsidRPr="00283A8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č.420/2004 Sb.)</w:t>
            </w:r>
          </w:p>
          <w:p w:rsidR="00B85E3E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B85E3E" w:rsidRPr="00283A83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B85E3E" w:rsidRPr="00283A83" w:rsidRDefault="00B85E3E" w:rsidP="00B85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Plné znění zprávy o výsledku přezkoumání hospodaření za rok 20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</w:t>
            </w:r>
            <w:r w:rsidR="00B65C1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</w:t>
            </w: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je součástí přílohy </w:t>
            </w:r>
            <w:proofErr w:type="gramStart"/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č.1</w:t>
            </w:r>
            <w:proofErr w:type="gramEnd"/>
          </w:p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B85E3E" w:rsidRDefault="00B85E3E" w:rsidP="00B85E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5F1E53" w:rsidRDefault="005F1E53" w:rsidP="00B85E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B85E3E" w:rsidRDefault="00B85E3E" w:rsidP="00B85E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B85E3E" w:rsidRDefault="00B85E3E" w:rsidP="00B85E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X. FINANČNÍ HOSPODAŘENÍ ORGANIZACÍ ZŘÍZENÝCH A ZALOŽENÝCH OBCÍ, HOSPODAŘENÍ DALŠÍCH OSOB</w:t>
      </w:r>
    </w:p>
    <w:p w:rsidR="005F1E53" w:rsidRDefault="005F1E53" w:rsidP="00B85E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5F1E53" w:rsidRDefault="005F1E53" w:rsidP="00B85E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5F1E53" w:rsidRDefault="005F1E53" w:rsidP="00B85E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B85E3E" w:rsidRPr="00283A83" w:rsidRDefault="00B85E3E" w:rsidP="00B85E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Hospodaření zřízených příspěvkových organizací</w:t>
      </w:r>
    </w:p>
    <w:p w:rsidR="00B85E3E" w:rsidRPr="00283A83" w:rsidRDefault="00B85E3E" w:rsidP="00B85E3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17"/>
          <w:szCs w:val="17"/>
        </w:rPr>
      </w:pPr>
      <w:r w:rsidRPr="00283A83">
        <w:rPr>
          <w:rFonts w:ascii="Arial" w:hAnsi="Arial" w:cs="Arial"/>
          <w:color w:val="000000"/>
          <w:sz w:val="17"/>
          <w:szCs w:val="17"/>
        </w:rPr>
        <w:t xml:space="preserve">Obec </w:t>
      </w:r>
      <w:proofErr w:type="spellStart"/>
      <w:r w:rsidRPr="00283A83"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 w:rsidRPr="00283A83">
        <w:rPr>
          <w:rFonts w:ascii="Arial" w:hAnsi="Arial" w:cs="Arial"/>
          <w:color w:val="000000"/>
          <w:sz w:val="17"/>
          <w:szCs w:val="17"/>
        </w:rPr>
        <w:t xml:space="preserve"> je zřizovatelem příspěvkové organizace: </w:t>
      </w: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 xml:space="preserve">Základní škola a Mateřské škola </w:t>
      </w:r>
      <w:proofErr w:type="spellStart"/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Chodouny</w:t>
      </w:r>
      <w:proofErr w:type="spellEnd"/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, IČ 75003546</w:t>
      </w:r>
    </w:p>
    <w:p w:rsidR="00B85E3E" w:rsidRPr="00283A83" w:rsidRDefault="00B85E3E" w:rsidP="00B85E3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 xml:space="preserve">Zřizovací listina: </w:t>
      </w:r>
      <w:r w:rsidRPr="00283A83">
        <w:rPr>
          <w:rFonts w:ascii="Arial" w:hAnsi="Arial" w:cs="Arial"/>
          <w:color w:val="000000"/>
          <w:sz w:val="17"/>
          <w:szCs w:val="17"/>
        </w:rPr>
        <w:t>z </w:t>
      </w:r>
      <w:proofErr w:type="gramStart"/>
      <w:r w:rsidRPr="00283A83">
        <w:rPr>
          <w:rFonts w:ascii="Arial" w:hAnsi="Arial" w:cs="Arial"/>
          <w:color w:val="000000"/>
          <w:sz w:val="17"/>
          <w:szCs w:val="17"/>
        </w:rPr>
        <w:t>1.1.2003</w:t>
      </w:r>
      <w:proofErr w:type="gramEnd"/>
    </w:p>
    <w:p w:rsidR="00B85E3E" w:rsidRDefault="00B85E3E" w:rsidP="00B85E3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Majetkoprávní vztah:</w:t>
      </w:r>
      <w:r w:rsidRPr="00283A83">
        <w:rPr>
          <w:rFonts w:ascii="Arial" w:hAnsi="Arial" w:cs="Arial"/>
          <w:color w:val="000000"/>
          <w:sz w:val="17"/>
          <w:szCs w:val="17"/>
        </w:rPr>
        <w:t xml:space="preserve"> Obec </w:t>
      </w:r>
      <w:proofErr w:type="spellStart"/>
      <w:r w:rsidRPr="00283A83"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 w:rsidRPr="00283A83">
        <w:rPr>
          <w:rFonts w:ascii="Arial" w:hAnsi="Arial" w:cs="Arial"/>
          <w:color w:val="000000"/>
          <w:sz w:val="17"/>
          <w:szCs w:val="17"/>
        </w:rPr>
        <w:t xml:space="preserve"> předala movitý a nemovitý majetek k užívání dle smlouvy o výpůjčce.</w:t>
      </w:r>
    </w:p>
    <w:bookmarkStart w:id="0" w:name="_MON_1714993023"/>
    <w:bookmarkEnd w:id="0"/>
    <w:p w:rsidR="00B85E3E" w:rsidRDefault="00B65C18" w:rsidP="00B85E3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color w:val="000000"/>
          <w:sz w:val="17"/>
          <w:szCs w:val="17"/>
        </w:rPr>
        <w:object w:dxaOrig="5775" w:dyaOrig="44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6pt;height:219.6pt" o:ole="">
            <v:imagedata r:id="rId95" o:title=""/>
          </v:shape>
          <o:OLEObject Type="Embed" ProgID="Excel.Sheet.12" ShapeID="_x0000_i1025" DrawAspect="Content" ObjectID="_1719215437" r:id="rId96"/>
        </w:object>
      </w:r>
    </w:p>
    <w:p w:rsidR="005F1E53" w:rsidRPr="00283A83" w:rsidRDefault="005F1E53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color w:val="000000"/>
          <w:sz w:val="17"/>
          <w:szCs w:val="17"/>
        </w:rPr>
        <w:t xml:space="preserve">Podrobné výkazy Základní školy a Mateřské školy </w:t>
      </w:r>
      <w:proofErr w:type="spellStart"/>
      <w:r w:rsidRPr="00283A83"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 w:rsidRPr="00283A83">
        <w:rPr>
          <w:rFonts w:ascii="Arial" w:hAnsi="Arial" w:cs="Arial"/>
          <w:color w:val="000000"/>
          <w:sz w:val="17"/>
          <w:szCs w:val="17"/>
        </w:rPr>
        <w:t xml:space="preserve"> jsou součástí účetní závěrky za rok 20</w:t>
      </w:r>
      <w:r>
        <w:rPr>
          <w:rFonts w:ascii="Arial" w:hAnsi="Arial" w:cs="Arial"/>
          <w:color w:val="000000"/>
          <w:sz w:val="17"/>
          <w:szCs w:val="17"/>
        </w:rPr>
        <w:t>2</w:t>
      </w:r>
      <w:r w:rsidR="007D6981">
        <w:rPr>
          <w:rFonts w:ascii="Arial" w:hAnsi="Arial" w:cs="Arial"/>
          <w:color w:val="000000"/>
          <w:sz w:val="17"/>
          <w:szCs w:val="17"/>
        </w:rPr>
        <w:t>1</w:t>
      </w:r>
      <w:r w:rsidRPr="00283A83">
        <w:rPr>
          <w:rFonts w:ascii="Arial" w:hAnsi="Arial" w:cs="Arial"/>
          <w:color w:val="000000"/>
          <w:sz w:val="17"/>
          <w:szCs w:val="17"/>
        </w:rPr>
        <w:t>.</w:t>
      </w:r>
    </w:p>
    <w:p w:rsidR="005F1E53" w:rsidRPr="00283A83" w:rsidRDefault="00BB4030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Převod z</w:t>
      </w:r>
      <w:r w:rsidR="007D6981">
        <w:rPr>
          <w:rFonts w:ascii="Arial" w:hAnsi="Arial" w:cs="Arial"/>
          <w:sz w:val="17"/>
          <w:szCs w:val="17"/>
        </w:rPr>
        <w:t>horšen</w:t>
      </w:r>
      <w:r>
        <w:rPr>
          <w:rFonts w:ascii="Arial" w:hAnsi="Arial" w:cs="Arial"/>
          <w:sz w:val="17"/>
          <w:szCs w:val="17"/>
        </w:rPr>
        <w:t>ého</w:t>
      </w:r>
      <w:r w:rsidR="005F1E53" w:rsidRPr="00283A83">
        <w:rPr>
          <w:rFonts w:ascii="Arial" w:hAnsi="Arial" w:cs="Arial"/>
          <w:sz w:val="17"/>
          <w:szCs w:val="17"/>
        </w:rPr>
        <w:t xml:space="preserve"> hospodářsk</w:t>
      </w:r>
      <w:r>
        <w:rPr>
          <w:rFonts w:ascii="Arial" w:hAnsi="Arial" w:cs="Arial"/>
          <w:sz w:val="17"/>
          <w:szCs w:val="17"/>
        </w:rPr>
        <w:t>ého</w:t>
      </w:r>
      <w:r w:rsidR="005F1E53" w:rsidRPr="00283A83">
        <w:rPr>
          <w:rFonts w:ascii="Arial" w:hAnsi="Arial" w:cs="Arial"/>
          <w:sz w:val="17"/>
          <w:szCs w:val="17"/>
        </w:rPr>
        <w:t xml:space="preserve"> výsledk</w:t>
      </w:r>
      <w:r>
        <w:rPr>
          <w:rFonts w:ascii="Arial" w:hAnsi="Arial" w:cs="Arial"/>
          <w:sz w:val="17"/>
          <w:szCs w:val="17"/>
        </w:rPr>
        <w:t>u</w:t>
      </w:r>
      <w:r w:rsidR="005F1E53" w:rsidRPr="00283A83">
        <w:rPr>
          <w:rFonts w:ascii="Arial" w:hAnsi="Arial" w:cs="Arial"/>
          <w:sz w:val="17"/>
          <w:szCs w:val="17"/>
        </w:rPr>
        <w:t xml:space="preserve"> za rok 20</w:t>
      </w:r>
      <w:r w:rsidR="005F1E53">
        <w:rPr>
          <w:rFonts w:ascii="Arial" w:hAnsi="Arial" w:cs="Arial"/>
          <w:sz w:val="17"/>
          <w:szCs w:val="17"/>
        </w:rPr>
        <w:t>2</w:t>
      </w:r>
      <w:r w:rsidR="007D6981">
        <w:rPr>
          <w:rFonts w:ascii="Arial" w:hAnsi="Arial" w:cs="Arial"/>
          <w:sz w:val="17"/>
          <w:szCs w:val="17"/>
        </w:rPr>
        <w:t>1</w:t>
      </w:r>
      <w:r w:rsidR="005F1E53" w:rsidRPr="00283A83">
        <w:rPr>
          <w:rFonts w:ascii="Arial" w:hAnsi="Arial" w:cs="Arial"/>
          <w:sz w:val="17"/>
          <w:szCs w:val="17"/>
        </w:rPr>
        <w:t xml:space="preserve"> (z</w:t>
      </w:r>
      <w:r w:rsidR="007D6981">
        <w:rPr>
          <w:rFonts w:ascii="Arial" w:hAnsi="Arial" w:cs="Arial"/>
          <w:sz w:val="17"/>
          <w:szCs w:val="17"/>
        </w:rPr>
        <w:t>tráta</w:t>
      </w:r>
      <w:r w:rsidR="005F1E53" w:rsidRPr="00283A83">
        <w:rPr>
          <w:rFonts w:ascii="Arial" w:hAnsi="Arial" w:cs="Arial"/>
          <w:sz w:val="17"/>
          <w:szCs w:val="17"/>
        </w:rPr>
        <w:t xml:space="preserve">) ve výši </w:t>
      </w:r>
      <w:r w:rsidR="007D6981">
        <w:rPr>
          <w:rFonts w:ascii="Arial" w:hAnsi="Arial" w:cs="Arial"/>
          <w:sz w:val="17"/>
          <w:szCs w:val="17"/>
        </w:rPr>
        <w:t>73</w:t>
      </w:r>
      <w:r w:rsidR="005F1E53">
        <w:rPr>
          <w:rFonts w:ascii="Arial" w:hAnsi="Arial" w:cs="Arial"/>
          <w:sz w:val="17"/>
          <w:szCs w:val="17"/>
        </w:rPr>
        <w:t> </w:t>
      </w:r>
      <w:r w:rsidR="007D6981">
        <w:rPr>
          <w:rFonts w:ascii="Arial" w:hAnsi="Arial" w:cs="Arial"/>
          <w:sz w:val="17"/>
          <w:szCs w:val="17"/>
        </w:rPr>
        <w:t>456</w:t>
      </w:r>
      <w:r w:rsidR="005F1E53">
        <w:rPr>
          <w:rFonts w:ascii="Arial" w:hAnsi="Arial" w:cs="Arial"/>
          <w:sz w:val="17"/>
          <w:szCs w:val="17"/>
        </w:rPr>
        <w:t>,</w:t>
      </w:r>
      <w:r w:rsidR="007D6981">
        <w:rPr>
          <w:rFonts w:ascii="Arial" w:hAnsi="Arial" w:cs="Arial"/>
          <w:sz w:val="17"/>
          <w:szCs w:val="17"/>
        </w:rPr>
        <w:t>71</w:t>
      </w:r>
      <w:r w:rsidR="005F1E53" w:rsidRPr="00283A83">
        <w:rPr>
          <w:rFonts w:ascii="Arial" w:hAnsi="Arial" w:cs="Arial"/>
          <w:sz w:val="17"/>
          <w:szCs w:val="17"/>
        </w:rPr>
        <w:t xml:space="preserve">Kč </w:t>
      </w:r>
      <w:r w:rsidR="007D6981">
        <w:rPr>
          <w:rFonts w:ascii="Arial" w:hAnsi="Arial" w:cs="Arial"/>
          <w:sz w:val="17"/>
          <w:szCs w:val="17"/>
        </w:rPr>
        <w:t xml:space="preserve">škola </w:t>
      </w:r>
      <w:r w:rsidR="00172829">
        <w:rPr>
          <w:rFonts w:ascii="Arial" w:hAnsi="Arial" w:cs="Arial"/>
          <w:sz w:val="17"/>
          <w:szCs w:val="17"/>
        </w:rPr>
        <w:t>provede dle usnesení</w:t>
      </w:r>
      <w:r w:rsidR="005F1E53">
        <w:rPr>
          <w:rFonts w:ascii="Arial" w:hAnsi="Arial" w:cs="Arial"/>
          <w:sz w:val="17"/>
          <w:szCs w:val="17"/>
        </w:rPr>
        <w:t xml:space="preserve"> zastupitelstvem obce </w:t>
      </w:r>
      <w:proofErr w:type="spellStart"/>
      <w:r w:rsidR="005F1E53">
        <w:rPr>
          <w:rFonts w:ascii="Arial" w:hAnsi="Arial" w:cs="Arial"/>
          <w:sz w:val="17"/>
          <w:szCs w:val="17"/>
        </w:rPr>
        <w:t>Chodouny</w:t>
      </w:r>
      <w:proofErr w:type="spellEnd"/>
      <w:r w:rsidR="005F1E53">
        <w:rPr>
          <w:rFonts w:ascii="Arial" w:hAnsi="Arial" w:cs="Arial"/>
          <w:sz w:val="17"/>
          <w:szCs w:val="17"/>
        </w:rPr>
        <w:t xml:space="preserve"> </w:t>
      </w:r>
      <w:r w:rsidR="00172829">
        <w:rPr>
          <w:rFonts w:ascii="Arial" w:hAnsi="Arial" w:cs="Arial"/>
          <w:sz w:val="17"/>
          <w:szCs w:val="17"/>
        </w:rPr>
        <w:t xml:space="preserve">č.10/30/22 ze dne </w:t>
      </w:r>
      <w:proofErr w:type="gramStart"/>
      <w:r w:rsidR="00172829">
        <w:rPr>
          <w:rFonts w:ascii="Arial" w:hAnsi="Arial" w:cs="Arial"/>
          <w:sz w:val="17"/>
          <w:szCs w:val="17"/>
        </w:rPr>
        <w:t>25.4.2022</w:t>
      </w:r>
      <w:proofErr w:type="gramEnd"/>
      <w:r w:rsidR="005F1E53">
        <w:rPr>
          <w:rFonts w:ascii="Arial" w:hAnsi="Arial" w:cs="Arial"/>
          <w:sz w:val="17"/>
          <w:szCs w:val="17"/>
        </w:rPr>
        <w:t>.</w:t>
      </w:r>
    </w:p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5F1E53" w:rsidRPr="00283A83" w:rsidRDefault="005F1E53" w:rsidP="005F1E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Hospodaření organizací založených obcí</w:t>
      </w:r>
    </w:p>
    <w:p w:rsidR="005F1E53" w:rsidRPr="00283A83" w:rsidRDefault="005F1E53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17"/>
          <w:szCs w:val="17"/>
        </w:rPr>
      </w:pPr>
      <w:r w:rsidRPr="00283A83">
        <w:rPr>
          <w:rFonts w:ascii="Arial" w:hAnsi="Arial" w:cs="Arial"/>
          <w:color w:val="000000"/>
          <w:sz w:val="17"/>
          <w:szCs w:val="17"/>
        </w:rPr>
        <w:t xml:space="preserve">Obec </w:t>
      </w:r>
      <w:proofErr w:type="spellStart"/>
      <w:r w:rsidRPr="00283A83"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 w:rsidRPr="00283A83">
        <w:rPr>
          <w:rFonts w:ascii="Arial" w:hAnsi="Arial" w:cs="Arial"/>
          <w:color w:val="000000"/>
          <w:sz w:val="17"/>
          <w:szCs w:val="17"/>
        </w:rPr>
        <w:t xml:space="preserve"> je zřizovatelem organizační složky: </w:t>
      </w: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 xml:space="preserve">Místní knihovna </w:t>
      </w:r>
      <w:proofErr w:type="spellStart"/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Chodouny</w:t>
      </w:r>
      <w:proofErr w:type="spellEnd"/>
    </w:p>
    <w:p w:rsidR="005F1E53" w:rsidRPr="00283A83" w:rsidRDefault="005F1E53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 xml:space="preserve">Zřizovací listina: </w:t>
      </w:r>
      <w:r w:rsidRPr="00283A83">
        <w:rPr>
          <w:rFonts w:ascii="Arial" w:hAnsi="Arial" w:cs="Arial"/>
          <w:color w:val="000000"/>
          <w:sz w:val="17"/>
          <w:szCs w:val="17"/>
        </w:rPr>
        <w:t xml:space="preserve">zřízení na základě usnesení </w:t>
      </w:r>
      <w:proofErr w:type="gramStart"/>
      <w:r w:rsidRPr="00283A83">
        <w:rPr>
          <w:rFonts w:ascii="Arial" w:hAnsi="Arial" w:cs="Arial"/>
          <w:color w:val="000000"/>
          <w:sz w:val="17"/>
          <w:szCs w:val="17"/>
        </w:rPr>
        <w:t>25.zasedání</w:t>
      </w:r>
      <w:proofErr w:type="gramEnd"/>
      <w:r w:rsidRPr="00283A83">
        <w:rPr>
          <w:rFonts w:ascii="Arial" w:hAnsi="Arial" w:cs="Arial"/>
          <w:color w:val="000000"/>
          <w:sz w:val="17"/>
          <w:szCs w:val="17"/>
        </w:rPr>
        <w:t xml:space="preserve"> zastupitelstva ze dne 30.11.2009 s platností od 30.11.2009</w:t>
      </w:r>
    </w:p>
    <w:p w:rsidR="005F1E53" w:rsidRPr="00283A83" w:rsidRDefault="005F1E53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Osvědčení o evidenci knihovny:</w:t>
      </w:r>
      <w:r w:rsidRPr="00283A83">
        <w:rPr>
          <w:rFonts w:ascii="Arial" w:hAnsi="Arial" w:cs="Arial"/>
          <w:color w:val="000000"/>
          <w:sz w:val="17"/>
          <w:szCs w:val="17"/>
        </w:rPr>
        <w:t xml:space="preserve"> Ministerstvo kultury, evidenční číslo 6407/2009</w:t>
      </w:r>
    </w:p>
    <w:p w:rsidR="005F1E53" w:rsidRPr="00283A83" w:rsidRDefault="005F1E53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Smlouva o poskytování odborných knihovnických služeb:</w:t>
      </w:r>
      <w:r w:rsidRPr="00283A83">
        <w:rPr>
          <w:rFonts w:ascii="Arial" w:hAnsi="Arial" w:cs="Arial"/>
          <w:color w:val="000000"/>
          <w:sz w:val="17"/>
          <w:szCs w:val="17"/>
        </w:rPr>
        <w:t xml:space="preserve"> Knihovna Karla Hynka Máchy v Litoměřicích, IČO 00360627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Majetkoprávní vztah:</w:t>
      </w:r>
      <w:r w:rsidRPr="00283A83">
        <w:rPr>
          <w:rFonts w:ascii="Arial" w:hAnsi="Arial" w:cs="Arial"/>
          <w:color w:val="000000"/>
          <w:sz w:val="17"/>
          <w:szCs w:val="17"/>
        </w:rPr>
        <w:t xml:space="preserve"> Obec </w:t>
      </w:r>
      <w:proofErr w:type="spellStart"/>
      <w:r w:rsidRPr="00283A83"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 w:rsidRPr="00283A83">
        <w:rPr>
          <w:rFonts w:ascii="Arial" w:hAnsi="Arial" w:cs="Arial"/>
          <w:color w:val="000000"/>
          <w:sz w:val="17"/>
          <w:szCs w:val="17"/>
        </w:rPr>
        <w:t xml:space="preserve"> svěřil knihovně majetek do užívání</w:t>
      </w:r>
    </w:p>
    <w:p w:rsidR="005F1E53" w:rsidRPr="00283A83" w:rsidRDefault="005F1E53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color w:val="000000"/>
          <w:sz w:val="17"/>
          <w:szCs w:val="17"/>
        </w:rPr>
        <w:t xml:space="preserve">Hospodaření knihovny je součástí nákladů a výnosů hlavní činnosti obce </w:t>
      </w:r>
      <w:proofErr w:type="spellStart"/>
      <w:r w:rsidRPr="00283A83"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</w:p>
    <w:p w:rsidR="005F1E53" w:rsidRPr="00283A83" w:rsidRDefault="005F1E53" w:rsidP="005F1E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Majetek je součástí majetku obce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</w:p>
    <w:p w:rsidR="005F1E53" w:rsidRDefault="005F1E53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5F1E53" w:rsidRPr="00283A83" w:rsidRDefault="005F1E53" w:rsidP="005F1E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 w:rsidRPr="00283A83">
        <w:rPr>
          <w:rFonts w:ascii="Arial" w:hAnsi="Arial" w:cs="Arial"/>
          <w:b/>
          <w:bCs/>
          <w:color w:val="000000"/>
          <w:sz w:val="17"/>
          <w:szCs w:val="17"/>
        </w:rPr>
        <w:t>Hospodaření dalších osob</w:t>
      </w:r>
    </w:p>
    <w:p w:rsidR="005F1E53" w:rsidRPr="00283A83" w:rsidRDefault="005F1E53" w:rsidP="005F1E5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7"/>
          <w:szCs w:val="17"/>
        </w:rPr>
      </w:pPr>
      <w:r w:rsidRPr="00283A83">
        <w:rPr>
          <w:rFonts w:ascii="Arial" w:hAnsi="Arial" w:cs="Arial"/>
          <w:color w:val="000000"/>
          <w:sz w:val="17"/>
          <w:szCs w:val="17"/>
        </w:rPr>
        <w:t>Z rozpočtu obce byly poskytnuty finanční prostředky: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5F1E53" w:rsidRDefault="00D7167E" w:rsidP="005F1E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</w:pPr>
      <w:r w:rsidRPr="00D7167E">
        <w:rPr>
          <w:rFonts w:ascii="Arial" w:hAnsi="Arial" w:cs="Arial"/>
          <w:noProof/>
          <w:color w:val="000000"/>
          <w:sz w:val="17"/>
          <w:szCs w:val="17"/>
        </w:rPr>
        <w:pict>
          <v:shape id="_x0000_s1026" type="#_x0000_t75" style="position:absolute;margin-left:0;margin-top:.1pt;width:421.8pt;height:234pt;z-index:1;mso-position-horizontal:left">
            <v:imagedata r:id="rId97" o:title=""/>
            <w10:wrap type="square" side="right"/>
          </v:shape>
          <o:OLEObject Type="Embed" ProgID="Excel.Sheet.12" ShapeID="_x0000_s1026" DrawAspect="Content" ObjectID="_1719215438" r:id="rId98"/>
        </w:pict>
      </w:r>
      <w:r w:rsidR="006A28D0">
        <w:rPr>
          <w:rFonts w:ascii="Arial" w:hAnsi="Arial" w:cs="Arial"/>
          <w:i/>
          <w:iCs/>
          <w:color w:val="000000"/>
          <w:sz w:val="14"/>
          <w:szCs w:val="14"/>
        </w:rPr>
        <w:br w:type="textWrapping" w:clear="all"/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XI. OSTATNÍ DOPLŇUJÍCÍ ÚDAJE</w:t>
      </w:r>
    </w:p>
    <w:p w:rsidR="006A28D0" w:rsidRDefault="006A28D0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sz w:val="17"/>
          <w:szCs w:val="17"/>
        </w:rPr>
      </w:pPr>
      <w:r w:rsidRPr="00652664">
        <w:rPr>
          <w:rFonts w:ascii="Arial" w:hAnsi="Arial" w:cs="Arial"/>
          <w:b/>
          <w:bCs/>
          <w:sz w:val="17"/>
          <w:szCs w:val="17"/>
        </w:rPr>
        <w:t>Hospodářská činnost:</w:t>
      </w:r>
      <w:r>
        <w:rPr>
          <w:rFonts w:ascii="Arial" w:hAnsi="Arial" w:cs="Arial"/>
          <w:b/>
          <w:bCs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není provozována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C9701C" w:rsidRDefault="00C9701C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C9701C" w:rsidRDefault="00C9701C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C9701C" w:rsidRDefault="00C9701C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5F1E53" w:rsidRPr="009B510B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Čerpání finančních prostředků jednotlivých kapitol státního rozpočtu a rozpočtu kraje včetně způsobu využití: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MPSV – čerpání účel.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prostř.z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ÚP „Aktivní politika zaměstnanosti“ </w:t>
      </w:r>
      <w:r w:rsidR="005523CB">
        <w:rPr>
          <w:rFonts w:ascii="Arial" w:hAnsi="Arial" w:cs="Arial"/>
          <w:color w:val="000000"/>
          <w:sz w:val="17"/>
          <w:szCs w:val="17"/>
        </w:rPr>
        <w:t>352,79</w:t>
      </w:r>
      <w:r>
        <w:rPr>
          <w:rFonts w:ascii="Arial" w:hAnsi="Arial" w:cs="Arial"/>
          <w:color w:val="000000"/>
          <w:sz w:val="17"/>
          <w:szCs w:val="17"/>
        </w:rPr>
        <w:t xml:space="preserve">tis.,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vl.fin</w:t>
      </w:r>
      <w:proofErr w:type="gramEnd"/>
      <w:r>
        <w:rPr>
          <w:rFonts w:ascii="Arial" w:hAnsi="Arial" w:cs="Arial"/>
          <w:color w:val="000000"/>
          <w:sz w:val="17"/>
          <w:szCs w:val="17"/>
        </w:rPr>
        <w:t>.</w:t>
      </w:r>
      <w:r w:rsidR="005523CB">
        <w:rPr>
          <w:rFonts w:ascii="Arial" w:hAnsi="Arial" w:cs="Arial"/>
          <w:color w:val="000000"/>
          <w:sz w:val="17"/>
          <w:szCs w:val="17"/>
        </w:rPr>
        <w:t>294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5523CB">
        <w:rPr>
          <w:rFonts w:ascii="Arial" w:hAnsi="Arial" w:cs="Arial"/>
          <w:color w:val="000000"/>
          <w:sz w:val="17"/>
          <w:szCs w:val="17"/>
        </w:rPr>
        <w:t>91</w:t>
      </w:r>
      <w:r>
        <w:rPr>
          <w:rFonts w:ascii="Arial" w:hAnsi="Arial" w:cs="Arial"/>
          <w:color w:val="000000"/>
          <w:sz w:val="17"/>
          <w:szCs w:val="17"/>
        </w:rPr>
        <w:t>tis.</w:t>
      </w:r>
    </w:p>
    <w:p w:rsidR="005523CB" w:rsidRDefault="005523CB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MPSV – čerpání účel.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prostř.z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ÚP „OP zaměstnanost“ 33,75tis.,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vl.fin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.10,13tis. 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MFČR – čerpání účel.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prostř.na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„Volby do </w:t>
      </w:r>
      <w:r w:rsidR="003C69A6">
        <w:rPr>
          <w:rFonts w:ascii="Arial" w:hAnsi="Arial" w:cs="Arial"/>
          <w:color w:val="000000"/>
          <w:sz w:val="17"/>
          <w:szCs w:val="17"/>
        </w:rPr>
        <w:t>PS</w:t>
      </w:r>
      <w:r>
        <w:rPr>
          <w:rFonts w:ascii="Arial" w:hAnsi="Arial" w:cs="Arial"/>
          <w:color w:val="000000"/>
          <w:sz w:val="17"/>
          <w:szCs w:val="17"/>
        </w:rPr>
        <w:t xml:space="preserve">“, přijatá dotace </w:t>
      </w:r>
      <w:r w:rsidR="003C69A6">
        <w:rPr>
          <w:rFonts w:ascii="Arial" w:hAnsi="Arial" w:cs="Arial"/>
          <w:color w:val="000000"/>
          <w:sz w:val="17"/>
          <w:szCs w:val="17"/>
        </w:rPr>
        <w:t>62</w:t>
      </w:r>
      <w:r>
        <w:rPr>
          <w:rFonts w:ascii="Arial" w:hAnsi="Arial" w:cs="Arial"/>
          <w:color w:val="000000"/>
          <w:sz w:val="17"/>
          <w:szCs w:val="17"/>
        </w:rPr>
        <w:t>tis., čerpáno 3</w:t>
      </w:r>
      <w:r w:rsidR="003C69A6">
        <w:rPr>
          <w:rFonts w:ascii="Arial" w:hAnsi="Arial" w:cs="Arial"/>
          <w:color w:val="000000"/>
          <w:sz w:val="17"/>
          <w:szCs w:val="17"/>
        </w:rPr>
        <w:t>5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3C69A6">
        <w:rPr>
          <w:rFonts w:ascii="Arial" w:hAnsi="Arial" w:cs="Arial"/>
          <w:color w:val="000000"/>
          <w:sz w:val="17"/>
          <w:szCs w:val="17"/>
        </w:rPr>
        <w:t>14</w:t>
      </w:r>
      <w:r>
        <w:rPr>
          <w:rFonts w:ascii="Arial" w:hAnsi="Arial" w:cs="Arial"/>
          <w:color w:val="000000"/>
          <w:sz w:val="17"/>
          <w:szCs w:val="17"/>
        </w:rPr>
        <w:t>tis., vratka 2</w:t>
      </w:r>
      <w:r w:rsidR="003C69A6">
        <w:rPr>
          <w:rFonts w:ascii="Arial" w:hAnsi="Arial" w:cs="Arial"/>
          <w:color w:val="000000"/>
          <w:sz w:val="17"/>
          <w:szCs w:val="17"/>
        </w:rPr>
        <w:t>6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3C69A6">
        <w:rPr>
          <w:rFonts w:ascii="Arial" w:hAnsi="Arial" w:cs="Arial"/>
          <w:color w:val="000000"/>
          <w:sz w:val="17"/>
          <w:szCs w:val="17"/>
        </w:rPr>
        <w:t>86</w:t>
      </w:r>
      <w:r>
        <w:rPr>
          <w:rFonts w:ascii="Arial" w:hAnsi="Arial" w:cs="Arial"/>
          <w:color w:val="000000"/>
          <w:sz w:val="17"/>
          <w:szCs w:val="17"/>
        </w:rPr>
        <w:t>tis.(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fin.vypořádání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v 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r.202</w:t>
      </w:r>
      <w:r w:rsidR="003C69A6">
        <w:rPr>
          <w:rFonts w:ascii="Arial" w:hAnsi="Arial" w:cs="Arial"/>
          <w:color w:val="000000"/>
          <w:sz w:val="17"/>
          <w:szCs w:val="17"/>
        </w:rPr>
        <w:t>2</w:t>
      </w:r>
      <w:proofErr w:type="gramEnd"/>
      <w:r>
        <w:rPr>
          <w:rFonts w:ascii="Arial" w:hAnsi="Arial" w:cs="Arial"/>
          <w:color w:val="000000"/>
          <w:sz w:val="17"/>
          <w:szCs w:val="17"/>
        </w:rPr>
        <w:t>)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MFČR – čerpání neúčelových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prostř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 na“Kompenzační bonus obcím 202</w:t>
      </w:r>
      <w:r w:rsidR="003C69A6">
        <w:rPr>
          <w:rFonts w:ascii="Arial" w:hAnsi="Arial" w:cs="Arial"/>
          <w:color w:val="000000"/>
          <w:sz w:val="17"/>
          <w:szCs w:val="17"/>
        </w:rPr>
        <w:t>1“ 129,03</w:t>
      </w:r>
      <w:r>
        <w:rPr>
          <w:rFonts w:ascii="Arial" w:hAnsi="Arial" w:cs="Arial"/>
          <w:color w:val="000000"/>
          <w:sz w:val="17"/>
          <w:szCs w:val="17"/>
        </w:rPr>
        <w:t>tis.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5F1E53" w:rsidRDefault="003C69A6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SZIF/MAS</w:t>
      </w:r>
      <w:r w:rsidR="005F1E53">
        <w:rPr>
          <w:rFonts w:ascii="Arial" w:hAnsi="Arial" w:cs="Arial"/>
          <w:color w:val="000000"/>
          <w:sz w:val="17"/>
          <w:szCs w:val="17"/>
        </w:rPr>
        <w:t xml:space="preserve"> – čerpání účel.</w:t>
      </w:r>
      <w:proofErr w:type="spellStart"/>
      <w:r w:rsidR="005F1E53">
        <w:rPr>
          <w:rFonts w:ascii="Arial" w:hAnsi="Arial" w:cs="Arial"/>
          <w:color w:val="000000"/>
          <w:sz w:val="17"/>
          <w:szCs w:val="17"/>
        </w:rPr>
        <w:t>prostř.na</w:t>
      </w:r>
      <w:proofErr w:type="spellEnd"/>
      <w:r w:rsidR="005F1E53">
        <w:rPr>
          <w:rFonts w:ascii="Arial" w:hAnsi="Arial" w:cs="Arial"/>
          <w:color w:val="000000"/>
          <w:sz w:val="17"/>
          <w:szCs w:val="17"/>
        </w:rPr>
        <w:t xml:space="preserve"> „</w:t>
      </w:r>
      <w:r>
        <w:rPr>
          <w:rFonts w:ascii="Arial" w:hAnsi="Arial" w:cs="Arial"/>
          <w:color w:val="000000"/>
          <w:sz w:val="17"/>
          <w:szCs w:val="17"/>
        </w:rPr>
        <w:t>Podpora kulturní činnosti</w:t>
      </w:r>
      <w:r w:rsidR="005F1E53">
        <w:rPr>
          <w:rFonts w:ascii="Arial" w:hAnsi="Arial" w:cs="Arial"/>
          <w:color w:val="000000"/>
          <w:sz w:val="17"/>
          <w:szCs w:val="17"/>
        </w:rPr>
        <w:t xml:space="preserve">“, přijatá dotace </w:t>
      </w:r>
      <w:r>
        <w:rPr>
          <w:rFonts w:ascii="Arial" w:hAnsi="Arial" w:cs="Arial"/>
          <w:color w:val="000000"/>
          <w:sz w:val="17"/>
          <w:szCs w:val="17"/>
        </w:rPr>
        <w:t>(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r.2022</w:t>
      </w:r>
      <w:proofErr w:type="gramEnd"/>
      <w:r>
        <w:rPr>
          <w:rFonts w:ascii="Arial" w:hAnsi="Arial" w:cs="Arial"/>
          <w:color w:val="000000"/>
          <w:sz w:val="17"/>
          <w:szCs w:val="17"/>
        </w:rPr>
        <w:t>)</w:t>
      </w:r>
      <w:r w:rsidR="005F1E53">
        <w:rPr>
          <w:rFonts w:ascii="Arial" w:hAnsi="Arial" w:cs="Arial"/>
          <w:color w:val="000000"/>
          <w:sz w:val="17"/>
          <w:szCs w:val="17"/>
        </w:rPr>
        <w:t xml:space="preserve">, </w:t>
      </w:r>
      <w:r>
        <w:rPr>
          <w:rFonts w:ascii="Arial" w:hAnsi="Arial" w:cs="Arial"/>
          <w:color w:val="000000"/>
          <w:sz w:val="17"/>
          <w:szCs w:val="17"/>
        </w:rPr>
        <w:t xml:space="preserve">výdaje (r.2021) </w:t>
      </w:r>
      <w:r w:rsidR="005F1E53">
        <w:rPr>
          <w:rFonts w:ascii="Arial" w:hAnsi="Arial" w:cs="Arial"/>
          <w:color w:val="000000"/>
          <w:sz w:val="17"/>
          <w:szCs w:val="17"/>
        </w:rPr>
        <w:t xml:space="preserve">k dotaci </w:t>
      </w:r>
      <w:r>
        <w:rPr>
          <w:rFonts w:ascii="Arial" w:hAnsi="Arial" w:cs="Arial"/>
          <w:color w:val="000000"/>
          <w:sz w:val="17"/>
          <w:szCs w:val="17"/>
        </w:rPr>
        <w:t>541</w:t>
      </w:r>
      <w:r w:rsidR="005F1E53">
        <w:rPr>
          <w:rFonts w:ascii="Arial" w:hAnsi="Arial" w:cs="Arial"/>
          <w:color w:val="000000"/>
          <w:sz w:val="17"/>
          <w:szCs w:val="17"/>
        </w:rPr>
        <w:t>,</w:t>
      </w:r>
      <w:r>
        <w:rPr>
          <w:rFonts w:ascii="Arial" w:hAnsi="Arial" w:cs="Arial"/>
          <w:color w:val="000000"/>
          <w:sz w:val="17"/>
          <w:szCs w:val="17"/>
        </w:rPr>
        <w:t>18</w:t>
      </w:r>
      <w:r w:rsidR="005F1E53">
        <w:rPr>
          <w:rFonts w:ascii="Arial" w:hAnsi="Arial" w:cs="Arial"/>
          <w:color w:val="000000"/>
          <w:sz w:val="17"/>
          <w:szCs w:val="17"/>
        </w:rPr>
        <w:t xml:space="preserve">tis., </w:t>
      </w:r>
      <w:proofErr w:type="spellStart"/>
      <w:r w:rsidR="005F1E53">
        <w:rPr>
          <w:rFonts w:ascii="Arial" w:hAnsi="Arial" w:cs="Arial"/>
          <w:color w:val="000000"/>
          <w:sz w:val="17"/>
          <w:szCs w:val="17"/>
        </w:rPr>
        <w:t>vl.</w:t>
      </w:r>
      <w:r>
        <w:rPr>
          <w:rFonts w:ascii="Arial" w:hAnsi="Arial" w:cs="Arial"/>
          <w:color w:val="000000"/>
          <w:sz w:val="17"/>
          <w:szCs w:val="17"/>
        </w:rPr>
        <w:t>fin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  <w:r w:rsidR="005F1E53">
        <w:rPr>
          <w:rFonts w:ascii="Arial" w:hAnsi="Arial" w:cs="Arial"/>
          <w:color w:val="000000"/>
          <w:sz w:val="17"/>
          <w:szCs w:val="17"/>
        </w:rPr>
        <w:t>.</w:t>
      </w:r>
      <w:r>
        <w:rPr>
          <w:rFonts w:ascii="Arial" w:hAnsi="Arial" w:cs="Arial"/>
          <w:color w:val="000000"/>
          <w:sz w:val="17"/>
          <w:szCs w:val="17"/>
        </w:rPr>
        <w:t>135,30</w:t>
      </w:r>
      <w:r w:rsidR="005F1E53">
        <w:rPr>
          <w:rFonts w:ascii="Arial" w:hAnsi="Arial" w:cs="Arial"/>
          <w:color w:val="000000"/>
          <w:sz w:val="17"/>
          <w:szCs w:val="17"/>
        </w:rPr>
        <w:t>tis.</w:t>
      </w:r>
    </w:p>
    <w:p w:rsidR="0002514A" w:rsidRDefault="0002514A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02514A" w:rsidRDefault="0002514A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MŠMT – průtoková dotace pro ZŠ a MŠ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>
        <w:rPr>
          <w:rFonts w:ascii="Arial" w:hAnsi="Arial" w:cs="Arial"/>
          <w:color w:val="000000"/>
          <w:sz w:val="17"/>
          <w:szCs w:val="17"/>
        </w:rPr>
        <w:t>, OP Výzkum, vývoj a vzdělávání, 447,83tis.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ÚSC - KÚ Úst.kraj – čerpání účel.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prostř.odpad.hospodaření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„Sběrné místo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“ </w:t>
      </w:r>
      <w:r w:rsidR="003C69A6">
        <w:rPr>
          <w:rFonts w:ascii="Arial" w:hAnsi="Arial" w:cs="Arial"/>
          <w:color w:val="000000"/>
          <w:sz w:val="17"/>
          <w:szCs w:val="17"/>
        </w:rPr>
        <w:t>dotace (</w:t>
      </w:r>
      <w:proofErr w:type="gramStart"/>
      <w:r w:rsidR="003C69A6">
        <w:rPr>
          <w:rFonts w:ascii="Arial" w:hAnsi="Arial" w:cs="Arial"/>
          <w:color w:val="000000"/>
          <w:sz w:val="17"/>
          <w:szCs w:val="17"/>
        </w:rPr>
        <w:t>r.2021</w:t>
      </w:r>
      <w:proofErr w:type="gramEnd"/>
      <w:r w:rsidR="003C69A6">
        <w:rPr>
          <w:rFonts w:ascii="Arial" w:hAnsi="Arial" w:cs="Arial"/>
          <w:color w:val="000000"/>
          <w:sz w:val="17"/>
          <w:szCs w:val="17"/>
        </w:rPr>
        <w:t xml:space="preserve">) </w:t>
      </w:r>
      <w:r>
        <w:rPr>
          <w:rFonts w:ascii="Arial" w:hAnsi="Arial" w:cs="Arial"/>
          <w:color w:val="000000"/>
          <w:sz w:val="17"/>
          <w:szCs w:val="17"/>
        </w:rPr>
        <w:t xml:space="preserve">430,92tis., </w:t>
      </w:r>
      <w:r w:rsidR="003C69A6">
        <w:rPr>
          <w:rFonts w:ascii="Arial" w:hAnsi="Arial" w:cs="Arial"/>
          <w:color w:val="000000"/>
          <w:sz w:val="17"/>
          <w:szCs w:val="17"/>
        </w:rPr>
        <w:t>výdaje (r.2020)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SR – čerpání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neúčel.prostř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 na výkon státní správy 15</w:t>
      </w:r>
      <w:r w:rsidR="0002514A">
        <w:rPr>
          <w:rFonts w:ascii="Arial" w:hAnsi="Arial" w:cs="Arial"/>
          <w:color w:val="000000"/>
          <w:sz w:val="17"/>
          <w:szCs w:val="17"/>
        </w:rPr>
        <w:t>3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02514A">
        <w:rPr>
          <w:rFonts w:ascii="Arial" w:hAnsi="Arial" w:cs="Arial"/>
          <w:color w:val="000000"/>
          <w:sz w:val="17"/>
          <w:szCs w:val="17"/>
        </w:rPr>
        <w:t>1</w:t>
      </w:r>
      <w:r>
        <w:rPr>
          <w:rFonts w:ascii="Arial" w:hAnsi="Arial" w:cs="Arial"/>
          <w:color w:val="000000"/>
          <w:sz w:val="17"/>
          <w:szCs w:val="17"/>
        </w:rPr>
        <w:t>0tis.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Dokončené investiční akce: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right="40" w:firstLine="28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</w:t>
      </w:r>
      <w:r w:rsidR="0002514A">
        <w:rPr>
          <w:rFonts w:ascii="Arial" w:hAnsi="Arial" w:cs="Arial"/>
          <w:color w:val="000000"/>
          <w:sz w:val="17"/>
          <w:szCs w:val="17"/>
        </w:rPr>
        <w:t>677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 w:rsidR="0002514A">
        <w:rPr>
          <w:rFonts w:ascii="Arial" w:hAnsi="Arial" w:cs="Arial"/>
          <w:color w:val="000000"/>
          <w:sz w:val="17"/>
          <w:szCs w:val="17"/>
        </w:rPr>
        <w:t>151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02514A">
        <w:rPr>
          <w:rFonts w:ascii="Arial" w:hAnsi="Arial" w:cs="Arial"/>
          <w:color w:val="000000"/>
          <w:sz w:val="17"/>
          <w:szCs w:val="17"/>
        </w:rPr>
        <w:t>33</w:t>
      </w:r>
      <w:r>
        <w:rPr>
          <w:rFonts w:ascii="Arial" w:hAnsi="Arial" w:cs="Arial"/>
          <w:color w:val="000000"/>
          <w:sz w:val="17"/>
          <w:szCs w:val="17"/>
        </w:rPr>
        <w:t>Kč rek.</w:t>
      </w:r>
      <w:r w:rsidR="0002514A">
        <w:rPr>
          <w:rFonts w:ascii="Arial" w:hAnsi="Arial" w:cs="Arial"/>
          <w:color w:val="000000"/>
          <w:sz w:val="17"/>
          <w:szCs w:val="17"/>
        </w:rPr>
        <w:t xml:space="preserve">budovy </w:t>
      </w:r>
      <w:proofErr w:type="gramStart"/>
      <w:r w:rsidR="0002514A">
        <w:rPr>
          <w:rFonts w:ascii="Arial" w:hAnsi="Arial" w:cs="Arial"/>
          <w:color w:val="000000"/>
          <w:sz w:val="17"/>
          <w:szCs w:val="17"/>
        </w:rPr>
        <w:t>čp.25</w:t>
      </w:r>
      <w:proofErr w:type="gramEnd"/>
      <w:r w:rsidR="0002514A">
        <w:rPr>
          <w:rFonts w:ascii="Arial" w:hAnsi="Arial" w:cs="Arial"/>
          <w:color w:val="000000"/>
          <w:sz w:val="17"/>
          <w:szCs w:val="17"/>
        </w:rPr>
        <w:t xml:space="preserve"> (KD – akustické panely)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</w:t>
      </w:r>
      <w:r w:rsidR="0002514A">
        <w:rPr>
          <w:rFonts w:ascii="Arial" w:hAnsi="Arial" w:cs="Arial"/>
          <w:color w:val="000000"/>
          <w:sz w:val="17"/>
          <w:szCs w:val="17"/>
        </w:rPr>
        <w:t>816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02514A">
        <w:rPr>
          <w:rFonts w:ascii="Arial" w:hAnsi="Arial" w:cs="Arial"/>
          <w:color w:val="000000"/>
          <w:sz w:val="17"/>
          <w:szCs w:val="17"/>
        </w:rPr>
        <w:t>082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02514A">
        <w:rPr>
          <w:rFonts w:ascii="Arial" w:hAnsi="Arial" w:cs="Arial"/>
          <w:color w:val="000000"/>
          <w:sz w:val="17"/>
          <w:szCs w:val="17"/>
        </w:rPr>
        <w:t>60</w:t>
      </w:r>
      <w:r>
        <w:rPr>
          <w:rFonts w:ascii="Arial" w:hAnsi="Arial" w:cs="Arial"/>
          <w:color w:val="000000"/>
          <w:sz w:val="17"/>
          <w:szCs w:val="17"/>
        </w:rPr>
        <w:t xml:space="preserve">Kč </w:t>
      </w:r>
      <w:r w:rsidR="0002514A">
        <w:rPr>
          <w:rFonts w:ascii="Arial" w:hAnsi="Arial" w:cs="Arial"/>
          <w:color w:val="000000"/>
          <w:sz w:val="17"/>
          <w:szCs w:val="17"/>
        </w:rPr>
        <w:t xml:space="preserve">rek.budovy </w:t>
      </w:r>
      <w:proofErr w:type="gramStart"/>
      <w:r w:rsidR="0002514A">
        <w:rPr>
          <w:rFonts w:ascii="Arial" w:hAnsi="Arial" w:cs="Arial"/>
          <w:color w:val="000000"/>
          <w:sz w:val="17"/>
          <w:szCs w:val="17"/>
        </w:rPr>
        <w:t>čp.20</w:t>
      </w:r>
      <w:proofErr w:type="gramEnd"/>
      <w:r w:rsidR="0002514A">
        <w:rPr>
          <w:rFonts w:ascii="Arial" w:hAnsi="Arial" w:cs="Arial"/>
          <w:color w:val="000000"/>
          <w:sz w:val="17"/>
          <w:szCs w:val="17"/>
        </w:rPr>
        <w:t xml:space="preserve"> (OÚ – zasedací místnosti)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hanging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5F1E53" w:rsidRPr="00C03039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hanging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Investice ostatní: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</w:t>
      </w:r>
      <w:r w:rsidR="0002514A">
        <w:rPr>
          <w:rFonts w:ascii="Arial" w:hAnsi="Arial" w:cs="Arial"/>
          <w:color w:val="000000"/>
          <w:sz w:val="17"/>
          <w:szCs w:val="17"/>
        </w:rPr>
        <w:t xml:space="preserve">         </w:t>
      </w:r>
      <w:r>
        <w:rPr>
          <w:rFonts w:ascii="Arial" w:hAnsi="Arial" w:cs="Arial"/>
          <w:color w:val="000000"/>
          <w:sz w:val="17"/>
          <w:szCs w:val="17"/>
        </w:rPr>
        <w:t xml:space="preserve">0,00Kč 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</w:p>
    <w:p w:rsidR="005F1E53" w:rsidRPr="009B510B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Pozemky: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</w:t>
      </w:r>
      <w:r w:rsidR="0002514A">
        <w:rPr>
          <w:rFonts w:ascii="Arial" w:hAnsi="Arial" w:cs="Arial"/>
          <w:color w:val="000000"/>
          <w:sz w:val="17"/>
          <w:szCs w:val="17"/>
        </w:rPr>
        <w:t xml:space="preserve">          0,00</w:t>
      </w:r>
      <w:r>
        <w:rPr>
          <w:rFonts w:ascii="Arial" w:hAnsi="Arial" w:cs="Arial"/>
          <w:color w:val="000000"/>
          <w:sz w:val="17"/>
          <w:szCs w:val="17"/>
        </w:rPr>
        <w:t xml:space="preserve">Kč 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Nedokončené investiční akce: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164 873,00Kč multifunkční dům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čp.55</w:t>
      </w:r>
      <w:proofErr w:type="gramEnd"/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96 091,00Kč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rek</w:t>
      </w:r>
      <w:proofErr w:type="gramEnd"/>
      <w:r>
        <w:rPr>
          <w:rFonts w:ascii="Arial" w:hAnsi="Arial" w:cs="Arial"/>
          <w:color w:val="000000"/>
          <w:sz w:val="17"/>
          <w:szCs w:val="17"/>
        </w:rPr>
        <w:t>.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budovy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na p.č.158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(ubyt.zař.)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</w:t>
      </w:r>
      <w:r w:rsidR="008953CE">
        <w:rPr>
          <w:rFonts w:ascii="Arial" w:hAnsi="Arial" w:cs="Arial"/>
          <w:color w:val="000000"/>
          <w:sz w:val="17"/>
          <w:szCs w:val="17"/>
        </w:rPr>
        <w:t>48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8953CE">
        <w:rPr>
          <w:rFonts w:ascii="Arial" w:hAnsi="Arial" w:cs="Arial"/>
          <w:color w:val="000000"/>
          <w:sz w:val="17"/>
          <w:szCs w:val="17"/>
        </w:rPr>
        <w:t>484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8953CE">
        <w:rPr>
          <w:rFonts w:ascii="Arial" w:hAnsi="Arial" w:cs="Arial"/>
          <w:color w:val="000000"/>
          <w:sz w:val="17"/>
          <w:szCs w:val="17"/>
        </w:rPr>
        <w:t>5</w:t>
      </w:r>
      <w:r>
        <w:rPr>
          <w:rFonts w:ascii="Arial" w:hAnsi="Arial" w:cs="Arial"/>
          <w:color w:val="000000"/>
          <w:sz w:val="17"/>
          <w:szCs w:val="17"/>
        </w:rPr>
        <w:t>0Kč multifunkční hřiště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</w:t>
      </w:r>
      <w:r w:rsidR="008953CE">
        <w:rPr>
          <w:rFonts w:ascii="Arial" w:hAnsi="Arial" w:cs="Arial"/>
          <w:color w:val="000000"/>
          <w:sz w:val="17"/>
          <w:szCs w:val="17"/>
        </w:rPr>
        <w:t>991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8953CE">
        <w:rPr>
          <w:rFonts w:ascii="Arial" w:hAnsi="Arial" w:cs="Arial"/>
          <w:color w:val="000000"/>
          <w:sz w:val="17"/>
          <w:szCs w:val="17"/>
        </w:rPr>
        <w:t>785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8953CE">
        <w:rPr>
          <w:rFonts w:ascii="Arial" w:hAnsi="Arial" w:cs="Arial"/>
          <w:color w:val="000000"/>
          <w:sz w:val="17"/>
          <w:szCs w:val="17"/>
        </w:rPr>
        <w:t>72</w:t>
      </w:r>
      <w:r>
        <w:rPr>
          <w:rFonts w:ascii="Arial" w:hAnsi="Arial" w:cs="Arial"/>
          <w:color w:val="000000"/>
          <w:sz w:val="17"/>
          <w:szCs w:val="17"/>
        </w:rPr>
        <w:t xml:space="preserve">Kč komunikace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na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p.č.</w:t>
      </w:r>
      <w:proofErr w:type="gramEnd"/>
      <w:r>
        <w:rPr>
          <w:rFonts w:ascii="Arial" w:hAnsi="Arial" w:cs="Arial"/>
          <w:color w:val="000000"/>
          <w:sz w:val="17"/>
          <w:szCs w:val="17"/>
        </w:rPr>
        <w:t>236/1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</w:t>
      </w:r>
      <w:r w:rsidR="008953CE">
        <w:rPr>
          <w:rFonts w:ascii="Arial" w:hAnsi="Arial" w:cs="Arial"/>
          <w:color w:val="000000"/>
          <w:sz w:val="17"/>
          <w:szCs w:val="17"/>
        </w:rPr>
        <w:t>445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8953CE">
        <w:rPr>
          <w:rFonts w:ascii="Arial" w:hAnsi="Arial" w:cs="Arial"/>
          <w:color w:val="000000"/>
          <w:sz w:val="17"/>
          <w:szCs w:val="17"/>
        </w:rPr>
        <w:t>375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8953CE">
        <w:rPr>
          <w:rFonts w:ascii="Arial" w:hAnsi="Arial" w:cs="Arial"/>
          <w:color w:val="000000"/>
          <w:sz w:val="17"/>
          <w:szCs w:val="17"/>
        </w:rPr>
        <w:t>13</w:t>
      </w:r>
      <w:r>
        <w:rPr>
          <w:rFonts w:ascii="Arial" w:hAnsi="Arial" w:cs="Arial"/>
          <w:color w:val="000000"/>
          <w:sz w:val="17"/>
          <w:szCs w:val="17"/>
        </w:rPr>
        <w:t xml:space="preserve">Kč chodník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Chodouny</w:t>
      </w:r>
      <w:proofErr w:type="spellEnd"/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189 486,62Kč vodovodní a kanalizační přípojka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čp.55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(kolaudace v r.202</w:t>
      </w:r>
      <w:r w:rsidR="008953CE">
        <w:rPr>
          <w:rFonts w:ascii="Arial" w:hAnsi="Arial" w:cs="Arial"/>
          <w:color w:val="000000"/>
          <w:sz w:val="17"/>
          <w:szCs w:val="17"/>
        </w:rPr>
        <w:t>2</w:t>
      </w:r>
      <w:r>
        <w:rPr>
          <w:rFonts w:ascii="Arial" w:hAnsi="Arial" w:cs="Arial"/>
          <w:color w:val="000000"/>
          <w:sz w:val="17"/>
          <w:szCs w:val="17"/>
        </w:rPr>
        <w:t>)</w:t>
      </w:r>
    </w:p>
    <w:p w:rsidR="008953CE" w:rsidRDefault="008953CE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423 500,00Kč revitalizace historického náhonu mlýna a nádrže Louky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hanging="40"/>
        <w:rPr>
          <w:rFonts w:ascii="Arial" w:hAnsi="Arial" w:cs="Arial"/>
          <w:color w:val="000000"/>
          <w:sz w:val="17"/>
          <w:szCs w:val="17"/>
        </w:rPr>
      </w:pP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hanging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Neinvestiční výdaje: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</w:t>
      </w:r>
      <w:r w:rsidR="006738D8">
        <w:rPr>
          <w:rFonts w:ascii="Arial" w:hAnsi="Arial" w:cs="Arial"/>
          <w:color w:val="000000"/>
          <w:sz w:val="17"/>
          <w:szCs w:val="17"/>
        </w:rPr>
        <w:t xml:space="preserve">  </w:t>
      </w:r>
      <w:r>
        <w:rPr>
          <w:rFonts w:ascii="Arial" w:hAnsi="Arial" w:cs="Arial"/>
          <w:color w:val="000000"/>
          <w:sz w:val="17"/>
          <w:szCs w:val="17"/>
        </w:rPr>
        <w:t>37 </w:t>
      </w:r>
      <w:r w:rsidR="006738D8">
        <w:rPr>
          <w:rFonts w:ascii="Arial" w:hAnsi="Arial" w:cs="Arial"/>
          <w:color w:val="000000"/>
          <w:sz w:val="17"/>
          <w:szCs w:val="17"/>
        </w:rPr>
        <w:t>011</w:t>
      </w:r>
      <w:r>
        <w:rPr>
          <w:rFonts w:ascii="Arial" w:hAnsi="Arial" w:cs="Arial"/>
          <w:color w:val="000000"/>
          <w:sz w:val="17"/>
          <w:szCs w:val="17"/>
        </w:rPr>
        <w:t xml:space="preserve">,00Kč </w:t>
      </w:r>
      <w:r w:rsidR="006738D8">
        <w:rPr>
          <w:rFonts w:ascii="Arial" w:hAnsi="Arial" w:cs="Arial"/>
          <w:color w:val="000000"/>
          <w:sz w:val="17"/>
          <w:szCs w:val="17"/>
        </w:rPr>
        <w:t xml:space="preserve">kamerový systém – dvůr </w:t>
      </w:r>
      <w:r>
        <w:rPr>
          <w:rFonts w:ascii="Arial" w:hAnsi="Arial" w:cs="Arial"/>
          <w:color w:val="000000"/>
          <w:sz w:val="17"/>
          <w:szCs w:val="17"/>
        </w:rPr>
        <w:t xml:space="preserve">sběrného dvora 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</w:t>
      </w:r>
      <w:r w:rsidR="006738D8">
        <w:rPr>
          <w:rFonts w:ascii="Arial" w:hAnsi="Arial" w:cs="Arial"/>
          <w:color w:val="000000"/>
          <w:sz w:val="17"/>
          <w:szCs w:val="17"/>
        </w:rPr>
        <w:t>33 807</w:t>
      </w:r>
      <w:r>
        <w:rPr>
          <w:rFonts w:ascii="Arial" w:hAnsi="Arial" w:cs="Arial"/>
          <w:color w:val="000000"/>
          <w:sz w:val="17"/>
          <w:szCs w:val="17"/>
        </w:rPr>
        <w:t xml:space="preserve">,00Kč </w:t>
      </w:r>
      <w:r w:rsidR="006738D8">
        <w:rPr>
          <w:rFonts w:ascii="Arial" w:hAnsi="Arial" w:cs="Arial"/>
          <w:color w:val="000000"/>
          <w:sz w:val="17"/>
          <w:szCs w:val="17"/>
        </w:rPr>
        <w:t>betonové stoly a lavice k bytovkám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</w:t>
      </w:r>
      <w:r w:rsidR="006738D8">
        <w:rPr>
          <w:rFonts w:ascii="Arial" w:hAnsi="Arial" w:cs="Arial"/>
          <w:color w:val="000000"/>
          <w:sz w:val="17"/>
          <w:szCs w:val="17"/>
        </w:rPr>
        <w:t xml:space="preserve">   6 240</w:t>
      </w:r>
      <w:r>
        <w:rPr>
          <w:rFonts w:ascii="Arial" w:hAnsi="Arial" w:cs="Arial"/>
          <w:color w:val="000000"/>
          <w:sz w:val="17"/>
          <w:szCs w:val="17"/>
        </w:rPr>
        <w:t xml:space="preserve">,00Kč </w:t>
      </w:r>
      <w:r w:rsidR="006738D8">
        <w:rPr>
          <w:rFonts w:ascii="Arial" w:hAnsi="Arial" w:cs="Arial"/>
          <w:color w:val="000000"/>
          <w:sz w:val="17"/>
          <w:szCs w:val="17"/>
        </w:rPr>
        <w:t>monitor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</w:t>
      </w:r>
      <w:r w:rsidR="006738D8">
        <w:rPr>
          <w:rFonts w:ascii="Arial" w:hAnsi="Arial" w:cs="Arial"/>
          <w:color w:val="000000"/>
          <w:sz w:val="17"/>
          <w:szCs w:val="17"/>
        </w:rPr>
        <w:t>44 479,96</w:t>
      </w:r>
      <w:r>
        <w:rPr>
          <w:rFonts w:ascii="Arial" w:hAnsi="Arial" w:cs="Arial"/>
          <w:color w:val="000000"/>
          <w:sz w:val="17"/>
          <w:szCs w:val="17"/>
        </w:rPr>
        <w:t xml:space="preserve">Kč </w:t>
      </w:r>
      <w:r w:rsidR="006738D8">
        <w:rPr>
          <w:rFonts w:ascii="Arial" w:hAnsi="Arial" w:cs="Arial"/>
          <w:color w:val="000000"/>
          <w:sz w:val="17"/>
          <w:szCs w:val="17"/>
        </w:rPr>
        <w:t xml:space="preserve">mobilní čerpací stanice 440L </w:t>
      </w:r>
      <w:proofErr w:type="spellStart"/>
      <w:proofErr w:type="gramStart"/>
      <w:r w:rsidR="006738D8">
        <w:rPr>
          <w:rFonts w:ascii="Arial" w:hAnsi="Arial" w:cs="Arial"/>
          <w:color w:val="000000"/>
          <w:sz w:val="17"/>
          <w:szCs w:val="17"/>
        </w:rPr>
        <w:t>vč.vybavení</w:t>
      </w:r>
      <w:proofErr w:type="spellEnd"/>
      <w:proofErr w:type="gramEnd"/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</w:t>
      </w:r>
      <w:r w:rsidR="006738D8">
        <w:rPr>
          <w:rFonts w:ascii="Arial" w:hAnsi="Arial" w:cs="Arial"/>
          <w:color w:val="000000"/>
          <w:sz w:val="17"/>
          <w:szCs w:val="17"/>
        </w:rPr>
        <w:t>65 756,80</w:t>
      </w:r>
      <w:r>
        <w:rPr>
          <w:rFonts w:ascii="Arial" w:hAnsi="Arial" w:cs="Arial"/>
          <w:color w:val="000000"/>
          <w:sz w:val="17"/>
          <w:szCs w:val="17"/>
        </w:rPr>
        <w:t xml:space="preserve">Kč </w:t>
      </w:r>
      <w:r w:rsidR="006738D8">
        <w:rPr>
          <w:rFonts w:ascii="Arial" w:hAnsi="Arial" w:cs="Arial"/>
          <w:color w:val="000000"/>
          <w:sz w:val="17"/>
          <w:szCs w:val="17"/>
        </w:rPr>
        <w:t xml:space="preserve">stroje a nářadí na údržbu zeleně (nářadí FISKARS, fukar na listí, </w:t>
      </w:r>
      <w:proofErr w:type="gramStart"/>
      <w:r w:rsidR="006738D8">
        <w:rPr>
          <w:rFonts w:ascii="Arial" w:hAnsi="Arial" w:cs="Arial"/>
          <w:color w:val="000000"/>
          <w:sz w:val="17"/>
          <w:szCs w:val="17"/>
        </w:rPr>
        <w:t>motor</w:t>
      </w:r>
      <w:proofErr w:type="gramEnd"/>
      <w:r w:rsidR="006738D8">
        <w:rPr>
          <w:rFonts w:ascii="Arial" w:hAnsi="Arial" w:cs="Arial"/>
          <w:color w:val="000000"/>
          <w:sz w:val="17"/>
          <w:szCs w:val="17"/>
        </w:rPr>
        <w:t>.</w:t>
      </w:r>
      <w:proofErr w:type="gramStart"/>
      <w:r w:rsidR="006738D8">
        <w:rPr>
          <w:rFonts w:ascii="Arial" w:hAnsi="Arial" w:cs="Arial"/>
          <w:color w:val="000000"/>
          <w:sz w:val="17"/>
          <w:szCs w:val="17"/>
        </w:rPr>
        <w:t>sekačka</w:t>
      </w:r>
      <w:proofErr w:type="gramEnd"/>
      <w:r w:rsidR="006738D8">
        <w:rPr>
          <w:rFonts w:ascii="Arial" w:hAnsi="Arial" w:cs="Arial"/>
          <w:color w:val="000000"/>
          <w:sz w:val="17"/>
          <w:szCs w:val="17"/>
        </w:rPr>
        <w:t>)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</w:t>
      </w:r>
      <w:r w:rsidR="006738D8">
        <w:rPr>
          <w:rFonts w:ascii="Arial" w:hAnsi="Arial" w:cs="Arial"/>
          <w:color w:val="000000"/>
          <w:sz w:val="17"/>
          <w:szCs w:val="17"/>
        </w:rPr>
        <w:t>60 984,00</w:t>
      </w:r>
      <w:r>
        <w:rPr>
          <w:rFonts w:ascii="Arial" w:hAnsi="Arial" w:cs="Arial"/>
          <w:color w:val="000000"/>
          <w:sz w:val="17"/>
          <w:szCs w:val="17"/>
        </w:rPr>
        <w:t xml:space="preserve">Kč </w:t>
      </w:r>
      <w:r w:rsidR="006738D8">
        <w:rPr>
          <w:rFonts w:ascii="Arial" w:hAnsi="Arial" w:cs="Arial"/>
          <w:color w:val="000000"/>
          <w:sz w:val="17"/>
          <w:szCs w:val="17"/>
        </w:rPr>
        <w:t>vybavení zasedacích místností (židle a stoly)</w:t>
      </w:r>
    </w:p>
    <w:p w:rsidR="005F1E53" w:rsidRDefault="005F1E53" w:rsidP="005F1E5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1</w:t>
      </w:r>
      <w:r w:rsidR="00C9701C">
        <w:rPr>
          <w:rFonts w:ascii="Arial" w:hAnsi="Arial" w:cs="Arial"/>
          <w:color w:val="000000"/>
          <w:sz w:val="17"/>
          <w:szCs w:val="17"/>
        </w:rPr>
        <w:t>55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C9701C">
        <w:rPr>
          <w:rFonts w:ascii="Arial" w:hAnsi="Arial" w:cs="Arial"/>
          <w:color w:val="000000"/>
          <w:sz w:val="17"/>
          <w:szCs w:val="17"/>
        </w:rPr>
        <w:t>131</w:t>
      </w:r>
      <w:r>
        <w:rPr>
          <w:rFonts w:ascii="Arial" w:hAnsi="Arial" w:cs="Arial"/>
          <w:color w:val="000000"/>
          <w:sz w:val="17"/>
          <w:szCs w:val="17"/>
        </w:rPr>
        <w:t>,</w:t>
      </w:r>
      <w:r w:rsidR="00C9701C">
        <w:rPr>
          <w:rFonts w:ascii="Arial" w:hAnsi="Arial" w:cs="Arial"/>
          <w:color w:val="000000"/>
          <w:sz w:val="17"/>
          <w:szCs w:val="17"/>
        </w:rPr>
        <w:t>0</w:t>
      </w:r>
      <w:r>
        <w:rPr>
          <w:rFonts w:ascii="Arial" w:hAnsi="Arial" w:cs="Arial"/>
          <w:color w:val="000000"/>
          <w:sz w:val="17"/>
          <w:szCs w:val="17"/>
        </w:rPr>
        <w:t>0Kč prořezy stromů</w:t>
      </w:r>
    </w:p>
    <w:p w:rsidR="00C9701C" w:rsidRDefault="005F1E53" w:rsidP="00C9701C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i/>
          <w:iCs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</w:t>
      </w:r>
    </w:p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745B39" w:rsidRPr="00FB639C" w:rsidTr="005F1E53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18"/>
          <w:szCs w:val="18"/>
        </w:rPr>
      </w:pP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18"/>
          <w:szCs w:val="18"/>
        </w:rPr>
      </w:pPr>
      <w:r w:rsidRPr="007C4AE4">
        <w:rPr>
          <w:rFonts w:ascii="Arial" w:hAnsi="Arial" w:cs="Arial"/>
          <w:b/>
          <w:i/>
          <w:iCs/>
          <w:color w:val="000000"/>
          <w:sz w:val="18"/>
          <w:szCs w:val="18"/>
        </w:rPr>
        <w:t>SCHVALOVACÍ DOLOŽKA ZÁVĚREČNÉHO ÚČTU ZA ROK 20</w:t>
      </w:r>
      <w:r>
        <w:rPr>
          <w:rFonts w:ascii="Arial" w:hAnsi="Arial" w:cs="Arial"/>
          <w:b/>
          <w:i/>
          <w:iCs/>
          <w:color w:val="000000"/>
          <w:sz w:val="18"/>
          <w:szCs w:val="18"/>
        </w:rPr>
        <w:t>21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i/>
          <w:iCs/>
          <w:color w:val="000000"/>
          <w:sz w:val="18"/>
          <w:szCs w:val="18"/>
        </w:rPr>
        <w:t xml:space="preserve">(dle §17 </w:t>
      </w:r>
      <w:proofErr w:type="gramStart"/>
      <w:r>
        <w:rPr>
          <w:rFonts w:ascii="Arial" w:hAnsi="Arial" w:cs="Arial"/>
          <w:b/>
          <w:i/>
          <w:iCs/>
          <w:color w:val="000000"/>
          <w:sz w:val="18"/>
          <w:szCs w:val="18"/>
        </w:rPr>
        <w:t>odst.7 zákona</w:t>
      </w:r>
      <w:proofErr w:type="gramEnd"/>
      <w:r>
        <w:rPr>
          <w:rFonts w:ascii="Arial" w:hAnsi="Arial" w:cs="Arial"/>
          <w:b/>
          <w:i/>
          <w:iCs/>
          <w:color w:val="000000"/>
          <w:sz w:val="18"/>
          <w:szCs w:val="18"/>
        </w:rPr>
        <w:t xml:space="preserve"> č.250/2000 Sb., o rozpočtových pravidlech územních rozpočtů)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Projednání závěrečného účtu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18"/>
          <w:szCs w:val="18"/>
        </w:rPr>
      </w:pPr>
      <w:r w:rsidRPr="00EE5875">
        <w:rPr>
          <w:rFonts w:ascii="Arial" w:hAnsi="Arial" w:cs="Arial"/>
          <w:i/>
          <w:iCs/>
          <w:color w:val="000000"/>
          <w:sz w:val="18"/>
          <w:szCs w:val="18"/>
        </w:rPr>
        <w:t>Zastupitelstvo schv</w:t>
      </w:r>
      <w:r>
        <w:rPr>
          <w:rFonts w:ascii="Arial" w:hAnsi="Arial" w:cs="Arial"/>
          <w:i/>
          <w:iCs/>
          <w:color w:val="000000"/>
          <w:sz w:val="18"/>
          <w:szCs w:val="18"/>
        </w:rPr>
        <w:t>aluje</w:t>
      </w:r>
      <w:r w:rsidRPr="00EE5875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</w:rPr>
        <w:t>Z</w:t>
      </w:r>
      <w:r w:rsidRPr="00EE5875">
        <w:rPr>
          <w:rFonts w:ascii="Arial" w:hAnsi="Arial" w:cs="Arial"/>
          <w:i/>
          <w:iCs/>
          <w:color w:val="000000"/>
          <w:sz w:val="18"/>
          <w:szCs w:val="18"/>
        </w:rPr>
        <w:t xml:space="preserve">ávěrečný účet obce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Chodouny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EE5875">
        <w:rPr>
          <w:rFonts w:ascii="Arial" w:hAnsi="Arial" w:cs="Arial"/>
          <w:i/>
          <w:iCs/>
          <w:color w:val="000000"/>
          <w:sz w:val="18"/>
          <w:szCs w:val="18"/>
        </w:rPr>
        <w:t>za rok 20</w:t>
      </w:r>
      <w:r>
        <w:rPr>
          <w:rFonts w:ascii="Arial" w:hAnsi="Arial" w:cs="Arial"/>
          <w:i/>
          <w:iCs/>
          <w:color w:val="000000"/>
          <w:sz w:val="18"/>
          <w:szCs w:val="18"/>
        </w:rPr>
        <w:t>21</w:t>
      </w:r>
      <w:r w:rsidRPr="00EE5875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a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vyjádřuje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souhlas s celoročním hospodařením </w:t>
      </w:r>
      <w:r w:rsidRPr="00890518">
        <w:rPr>
          <w:rFonts w:ascii="Arial" w:hAnsi="Arial" w:cs="Arial"/>
          <w:b/>
          <w:i/>
          <w:iCs/>
          <w:color w:val="000000"/>
          <w:sz w:val="18"/>
          <w:szCs w:val="18"/>
        </w:rPr>
        <w:t>bez výhrad</w:t>
      </w:r>
      <w:r>
        <w:rPr>
          <w:rFonts w:ascii="Arial" w:hAnsi="Arial" w:cs="Arial"/>
          <w:b/>
          <w:i/>
          <w:iCs/>
          <w:color w:val="000000"/>
          <w:sz w:val="18"/>
          <w:szCs w:val="18"/>
        </w:rPr>
        <w:t>.</w:t>
      </w:r>
    </w:p>
    <w:p w:rsidR="00F72DD3" w:rsidRPr="00890518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18"/>
          <w:szCs w:val="18"/>
        </w:rPr>
      </w:pP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Datum schválení na veřejném zasedání zastupitelstva obce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Chodouny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: </w:t>
      </w:r>
      <w:proofErr w:type="gramStart"/>
      <w:r w:rsidR="00F805A5">
        <w:rPr>
          <w:rFonts w:ascii="Arial" w:hAnsi="Arial" w:cs="Arial"/>
          <w:i/>
          <w:iCs/>
          <w:color w:val="000000"/>
          <w:sz w:val="18"/>
          <w:szCs w:val="18"/>
        </w:rPr>
        <w:t>27.6.2022</w:t>
      </w:r>
      <w:proofErr w:type="gramEnd"/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Číslo usnesení: </w:t>
      </w:r>
      <w:r w:rsidR="00F805A5">
        <w:rPr>
          <w:rFonts w:ascii="Arial" w:hAnsi="Arial" w:cs="Arial"/>
          <w:i/>
          <w:iCs/>
          <w:color w:val="000000"/>
          <w:sz w:val="18"/>
          <w:szCs w:val="18"/>
        </w:rPr>
        <w:t>9/32/2022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Cs/>
          <w:i/>
          <w:iCs/>
          <w:color w:val="000000"/>
          <w:sz w:val="18"/>
          <w:szCs w:val="18"/>
        </w:rPr>
      </w:pPr>
    </w:p>
    <w:p w:rsidR="00F72DD3" w:rsidRPr="0000731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Cs/>
          <w:i/>
          <w:iCs/>
          <w:color w:val="000000"/>
          <w:sz w:val="18"/>
          <w:szCs w:val="18"/>
        </w:rPr>
        <w:t>Přílohy:</w:t>
      </w:r>
    </w:p>
    <w:p w:rsidR="00F72DD3" w:rsidRPr="0000731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007313">
        <w:rPr>
          <w:rFonts w:ascii="Arial" w:hAnsi="Arial" w:cs="Arial"/>
          <w:bCs/>
          <w:i/>
          <w:iCs/>
          <w:color w:val="000000"/>
          <w:sz w:val="18"/>
          <w:szCs w:val="18"/>
        </w:rPr>
        <w:t>Závěrečný účet za rok 20</w:t>
      </w:r>
      <w:r>
        <w:rPr>
          <w:rFonts w:ascii="Arial" w:hAnsi="Arial" w:cs="Arial"/>
          <w:bCs/>
          <w:i/>
          <w:iCs/>
          <w:color w:val="000000"/>
          <w:sz w:val="18"/>
          <w:szCs w:val="18"/>
        </w:rPr>
        <w:t>21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Cs/>
          <w:i/>
          <w:iCs/>
          <w:color w:val="000000"/>
          <w:sz w:val="18"/>
          <w:szCs w:val="18"/>
        </w:rPr>
        <w:t>Zpráva o výsledku přezkoumání hospodaření za rok 2021</w:t>
      </w:r>
    </w:p>
    <w:p w:rsidR="00F72DD3" w:rsidRPr="0000731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Cs/>
          <w:i/>
          <w:iCs/>
          <w:color w:val="000000"/>
          <w:sz w:val="18"/>
          <w:szCs w:val="18"/>
        </w:rPr>
        <w:t>Výkaz FIN 2-12 k </w:t>
      </w:r>
      <w:proofErr w:type="gramStart"/>
      <w:r>
        <w:rPr>
          <w:rFonts w:ascii="Arial" w:hAnsi="Arial" w:cs="Arial"/>
          <w:bCs/>
          <w:i/>
          <w:iCs/>
          <w:color w:val="000000"/>
          <w:sz w:val="18"/>
          <w:szCs w:val="18"/>
        </w:rPr>
        <w:t>31.12.2021</w:t>
      </w:r>
      <w:proofErr w:type="gramEnd"/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_________________________________________________________________________________________________________________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ZVEŘEJNĚNÍ </w:t>
      </w:r>
      <w:r w:rsidRPr="007C4AE4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NÁVRHU ZÁVĚREČNÉHO ÚČTU ZA ROK 20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21</w:t>
      </w:r>
    </w:p>
    <w:p w:rsidR="00F72DD3" w:rsidRPr="007C4AE4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(dle §17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odst.6 zákona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č.250/2000 Sb., o rozpočtových pravidlech územních rozpočtů)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Datum zveřejnění na elektronické úřední desce obce: </w:t>
      </w:r>
      <w:proofErr w:type="gramStart"/>
      <w:r>
        <w:rPr>
          <w:rFonts w:ascii="Arial" w:hAnsi="Arial" w:cs="Arial"/>
          <w:i/>
          <w:iCs/>
          <w:color w:val="000000"/>
          <w:sz w:val="18"/>
          <w:szCs w:val="18"/>
        </w:rPr>
        <w:t>26.5.2022</w:t>
      </w:r>
      <w:proofErr w:type="gramEnd"/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Datum zveřejnění na úřední desce: </w:t>
      </w:r>
      <w:proofErr w:type="gramStart"/>
      <w:r>
        <w:rPr>
          <w:rFonts w:ascii="Arial" w:hAnsi="Arial" w:cs="Arial"/>
          <w:i/>
          <w:iCs/>
          <w:color w:val="000000"/>
          <w:sz w:val="18"/>
          <w:szCs w:val="18"/>
        </w:rPr>
        <w:t>26.5.2022</w:t>
      </w:r>
      <w:proofErr w:type="gramEnd"/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sejmutí z elektronické úřední desky:</w:t>
      </w:r>
      <w:proofErr w:type="gramStart"/>
      <w:r w:rsidR="00F805A5">
        <w:rPr>
          <w:rFonts w:ascii="Arial" w:hAnsi="Arial" w:cs="Arial"/>
          <w:i/>
          <w:iCs/>
          <w:color w:val="000000"/>
          <w:sz w:val="18"/>
          <w:szCs w:val="18"/>
        </w:rPr>
        <w:t>14.7.2022</w:t>
      </w:r>
      <w:proofErr w:type="gram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Datum sejmutí z úřední desky: </w:t>
      </w:r>
      <w:r w:rsidR="00F805A5">
        <w:rPr>
          <w:rFonts w:ascii="Arial" w:hAnsi="Arial" w:cs="Arial"/>
          <w:i/>
          <w:iCs/>
          <w:color w:val="000000"/>
          <w:sz w:val="18"/>
          <w:szCs w:val="18"/>
        </w:rPr>
        <w:t>14.7.2022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__________________________________________________________________________________________________________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i/>
          <w:iCs/>
          <w:color w:val="000000"/>
          <w:sz w:val="18"/>
          <w:szCs w:val="18"/>
        </w:rPr>
        <w:t>ZVEŘEJNĚNÍ ZÁVĚREČNÉHO ÚČTU ZA ROK 2021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i/>
          <w:iCs/>
          <w:color w:val="000000"/>
          <w:sz w:val="18"/>
          <w:szCs w:val="18"/>
        </w:rPr>
        <w:t xml:space="preserve">(dle §17 </w:t>
      </w:r>
      <w:proofErr w:type="gramStart"/>
      <w:r>
        <w:rPr>
          <w:rFonts w:ascii="Arial" w:hAnsi="Arial" w:cs="Arial"/>
          <w:b/>
          <w:i/>
          <w:iCs/>
          <w:color w:val="000000"/>
          <w:sz w:val="18"/>
          <w:szCs w:val="18"/>
        </w:rPr>
        <w:t>odst.8 zákona</w:t>
      </w:r>
      <w:proofErr w:type="gramEnd"/>
      <w:r>
        <w:rPr>
          <w:rFonts w:ascii="Arial" w:hAnsi="Arial" w:cs="Arial"/>
          <w:b/>
          <w:i/>
          <w:iCs/>
          <w:color w:val="000000"/>
          <w:sz w:val="18"/>
          <w:szCs w:val="18"/>
        </w:rPr>
        <w:t xml:space="preserve"> č.250/2000 Sb., o rozpočtových pravidlech územních rozpočtů)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zveřejnění na internetových stránkách obce:</w:t>
      </w:r>
      <w:proofErr w:type="gramStart"/>
      <w:r w:rsidR="00F805A5">
        <w:rPr>
          <w:rFonts w:ascii="Arial" w:hAnsi="Arial" w:cs="Arial"/>
          <w:i/>
          <w:iCs/>
          <w:color w:val="000000"/>
          <w:sz w:val="18"/>
          <w:szCs w:val="18"/>
        </w:rPr>
        <w:t>14.7.2022</w:t>
      </w:r>
      <w:proofErr w:type="gram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</w:p>
    <w:p w:rsidR="00F72DD3" w:rsidRDefault="00F72DD3" w:rsidP="00F72DD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Datum sejmutí na internetových stránkách obce: </w:t>
      </w:r>
    </w:p>
    <w:p w:rsidR="00F72DD3" w:rsidRDefault="00F72DD3" w:rsidP="005F1E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745B39" w:rsidRPr="00FB639C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25"/>
                <w:szCs w:val="25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80808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015"/>
        <w:gridCol w:w="7754"/>
      </w:tblGrid>
      <w:tr w:rsidR="00745B39" w:rsidRPr="00FB639C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  <w:t>Razítko účetní jednotky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</w:tr>
      <w:tr w:rsidR="00745B39" w:rsidRPr="00FB639C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</w:tr>
      <w:tr w:rsidR="00745B39" w:rsidRPr="00FB639C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</w:tr>
      <w:tr w:rsidR="00745B39" w:rsidRPr="00FB639C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</w:tr>
      <w:tr w:rsidR="00745B39" w:rsidRPr="00FB639C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477"/>
        <w:gridCol w:w="7754"/>
      </w:tblGrid>
      <w:tr w:rsidR="00745B39" w:rsidRPr="00FB639C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  <w:t>Osoba odpovědná za účetnictví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Renata Smutná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477"/>
        <w:gridCol w:w="7754"/>
      </w:tblGrid>
      <w:tr w:rsidR="00745B39" w:rsidRPr="00FB639C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  <w:t>Osoba odpovědná za rozpočet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Renata Smutná</w:t>
            </w:r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</w:tr>
    </w:tbl>
    <w:p w:rsidR="00745B39" w:rsidRDefault="00745B39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477"/>
        <w:gridCol w:w="7754"/>
      </w:tblGrid>
      <w:tr w:rsidR="00745B39" w:rsidRPr="00FB639C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808080"/>
                <w:sz w:val="17"/>
                <w:szCs w:val="17"/>
              </w:rPr>
              <w:t>Statutární zástupce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 xml:space="preserve">Marie </w:t>
            </w:r>
            <w:proofErr w:type="spellStart"/>
            <w:r w:rsidRPr="00FB639C">
              <w:rPr>
                <w:rFonts w:ascii="Arial" w:eastAsiaTheme="minorEastAsia" w:hAnsi="Arial" w:cs="Arial"/>
                <w:b/>
                <w:bCs/>
                <w:color w:val="000000"/>
                <w:sz w:val="17"/>
                <w:szCs w:val="17"/>
              </w:rPr>
              <w:t>Cimrová</w:t>
            </w:r>
            <w:proofErr w:type="spellEnd"/>
          </w:p>
        </w:tc>
      </w:tr>
      <w:tr w:rsidR="00745B39" w:rsidRPr="00FB639C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745B39" w:rsidRPr="00FB639C" w:rsidRDefault="00FB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  <w:r w:rsidRPr="00FB639C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>Podpisový záznam statutárního zástupce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B39" w:rsidRPr="00FB639C" w:rsidRDefault="00745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7"/>
                <w:szCs w:val="17"/>
              </w:rPr>
            </w:pPr>
          </w:p>
        </w:tc>
      </w:tr>
    </w:tbl>
    <w:p w:rsidR="00FB639C" w:rsidRDefault="00FB639C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"/>
          <w:szCs w:val="2"/>
        </w:rPr>
        <w:t> </w:t>
      </w:r>
    </w:p>
    <w:sectPr w:rsidR="00FB639C" w:rsidSect="00745B39">
      <w:headerReference w:type="default" r:id="rId99"/>
      <w:footerReference w:type="default" r:id="rId100"/>
      <w:headerReference w:type="first" r:id="rId101"/>
      <w:footerReference w:type="first" r:id="rId102"/>
      <w:type w:val="continuous"/>
      <w:pgSz w:w="11903" w:h="16833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D8F" w:rsidRDefault="00D76D8F">
      <w:pPr>
        <w:spacing w:after="0" w:line="240" w:lineRule="auto"/>
      </w:pPr>
      <w:r>
        <w:separator/>
      </w:r>
    </w:p>
  </w:endnote>
  <w:endnote w:type="continuationSeparator" w:id="0">
    <w:p w:rsidR="00D76D8F" w:rsidRDefault="00D7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805A5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B85E3E" w:rsidRPr="00FB639C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25.05.2022 13h16m45s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Zpracováno systémem  UCR® GORDIC® </w:t>
          </w:r>
          <w:proofErr w:type="gram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pgNum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2978C9">
            <w:rPr>
              <w:rFonts w:ascii="Arial" w:eastAsiaTheme="minorEastAsia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="00D7167E"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D8F" w:rsidRDefault="00D76D8F">
      <w:pPr>
        <w:spacing w:after="0" w:line="240" w:lineRule="auto"/>
      </w:pPr>
      <w:r>
        <w:separator/>
      </w:r>
    </w:p>
  </w:footnote>
  <w:footnote w:type="continuationSeparator" w:id="0">
    <w:p w:rsidR="00D76D8F" w:rsidRDefault="00D76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3338"/>
      <w:gridCol w:w="1831"/>
      <w:gridCol w:w="1831"/>
      <w:gridCol w:w="1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  <w:tr w:rsidR="00B85E3E" w:rsidRPr="00FB639C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3338"/>
      <w:gridCol w:w="1831"/>
      <w:gridCol w:w="1831"/>
      <w:gridCol w:w="1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  <w:tr w:rsidR="00B85E3E" w:rsidRPr="00FB639C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3338"/>
      <w:gridCol w:w="1831"/>
      <w:gridCol w:w="1831"/>
      <w:gridCol w:w="1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  <w:tr w:rsidR="00B85E3E" w:rsidRPr="00FB639C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sz w:val="32"/>
        <w:szCs w:val="32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076"/>
      <w:gridCol w:w="3446"/>
      <w:gridCol w:w="1724"/>
      <w:gridCol w:w="3446"/>
      <w:gridCol w:w="1077"/>
    </w:tblGrid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  <w:r w:rsidRPr="00FB639C"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  <w:t xml:space="preserve">Obec </w:t>
          </w:r>
          <w:proofErr w:type="spellStart"/>
          <w:r w:rsidRPr="00FB639C"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  <w:t>Chodouny</w:t>
          </w:r>
          <w:proofErr w:type="spellEnd"/>
          <w:r w:rsidRPr="00FB639C"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  <w:t xml:space="preserve"> 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B85E3E" w:rsidRPr="00FB639C">
      <w:trPr>
        <w:cantSplit/>
      </w:trPr>
      <w:tc>
        <w:tcPr>
          <w:tcW w:w="4522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724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D7167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Theme="minorEastAsia" w:hAnsi="Times New Roman"/>
              <w:color w:val="000000"/>
              <w:sz w:val="17"/>
              <w:szCs w:val="17"/>
            </w:rPr>
          </w:pPr>
          <w:r w:rsidRPr="00D7167E">
            <w:rPr>
              <w:rFonts w:asciiTheme="minorHAnsi" w:eastAsiaTheme="minorEastAsia" w:hAnsiTheme="minorHAnsi" w:cstheme="minorBidi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228.1pt;margin-top:2pt;width:70.85pt;height:70.85pt;z-index:1;mso-position-horizontal-relative:text;mso-position-vertical-relative:text" o:allowincell="f">
                <v:imagedata r:id="rId1" o:title=""/>
              </v:shape>
            </w:pict>
          </w:r>
        </w:p>
      </w:tc>
      <w:tc>
        <w:tcPr>
          <w:tcW w:w="4523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jc w:val="center"/>
      <w:rPr>
        <w:rFonts w:ascii="Arial" w:hAnsi="Arial" w:cs="Arial"/>
        <w:b/>
        <w:bCs/>
        <w:color w:val="000000"/>
        <w:sz w:val="43"/>
        <w:szCs w:val="43"/>
      </w:rPr>
    </w:pPr>
    <w:r>
      <w:rPr>
        <w:rFonts w:ascii="Arial" w:hAnsi="Arial" w:cs="Arial"/>
        <w:b/>
        <w:bCs/>
        <w:color w:val="000000"/>
        <w:sz w:val="43"/>
        <w:szCs w:val="43"/>
      </w:rPr>
      <w:t>ZÁVĚREČN</w:t>
    </w:r>
    <w:r w:rsidR="00F72DD3">
      <w:rPr>
        <w:rFonts w:ascii="Arial" w:hAnsi="Arial" w:cs="Arial"/>
        <w:b/>
        <w:bCs/>
        <w:color w:val="000000"/>
        <w:sz w:val="43"/>
        <w:szCs w:val="43"/>
      </w:rPr>
      <w:t>Ý</w:t>
    </w:r>
    <w:r>
      <w:rPr>
        <w:rFonts w:ascii="Arial" w:hAnsi="Arial" w:cs="Arial"/>
        <w:b/>
        <w:bCs/>
        <w:color w:val="000000"/>
        <w:sz w:val="43"/>
        <w:szCs w:val="43"/>
      </w:rPr>
      <w:t xml:space="preserve"> ÚČ</w:t>
    </w:r>
    <w:r w:rsidR="00F72DD3">
      <w:rPr>
        <w:rFonts w:ascii="Arial" w:hAnsi="Arial" w:cs="Arial"/>
        <w:b/>
        <w:bCs/>
        <w:color w:val="000000"/>
        <w:sz w:val="43"/>
        <w:szCs w:val="43"/>
      </w:rPr>
      <w:t>E</w:t>
    </w:r>
    <w:r>
      <w:rPr>
        <w:rFonts w:ascii="Arial" w:hAnsi="Arial" w:cs="Arial"/>
        <w:b/>
        <w:bCs/>
        <w:color w:val="000000"/>
        <w:sz w:val="43"/>
        <w:szCs w:val="43"/>
      </w:rPr>
      <w:t>T ZA ROK 2021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076"/>
      <w:gridCol w:w="8616"/>
      <w:gridCol w:w="1077"/>
    </w:tblGrid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861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16"/>
              <w:szCs w:val="16"/>
            </w:rPr>
          </w:pPr>
          <w:r w:rsidRPr="00FB639C">
            <w:rPr>
              <w:rFonts w:ascii="Arial" w:eastAsiaTheme="minorEastAsia" w:hAnsi="Arial" w:cs="Arial"/>
              <w:b/>
              <w:bCs/>
              <w:color w:val="000000"/>
              <w:sz w:val="16"/>
              <w:szCs w:val="16"/>
            </w:rPr>
            <w:t>(v Kč)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16"/>
              <w:szCs w:val="16"/>
            </w:rPr>
          </w:pPr>
        </w:p>
      </w:tc>
    </w:tr>
  </w:tbl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III. FINANCOVÁNÍ (zapojení vlastních úspor a cizích zdrojů)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769"/>
      <w:gridCol w:w="3338"/>
      <w:gridCol w:w="1831"/>
      <w:gridCol w:w="1831"/>
    </w:tblGrid>
    <w:tr w:rsidR="00B85E3E" w:rsidRPr="00FB639C">
      <w:trPr>
        <w:cantSplit/>
      </w:trPr>
      <w:tc>
        <w:tcPr>
          <w:tcW w:w="37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33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IV. STAVY A OBRATY NA BANKOVNÍCH ÚČTECH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446"/>
      <w:gridCol w:w="1830"/>
      <w:gridCol w:w="1831"/>
      <w:gridCol w:w="1831"/>
      <w:gridCol w:w="1831"/>
    </w:tblGrid>
    <w:tr w:rsidR="00B85E3E" w:rsidRPr="00FB639C">
      <w:trPr>
        <w:cantSplit/>
      </w:trPr>
      <w:tc>
        <w:tcPr>
          <w:tcW w:w="34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Název bankovního účtu</w:t>
          </w:r>
        </w:p>
      </w:tc>
      <w:tc>
        <w:tcPr>
          <w:tcW w:w="183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Počáteční stav k 1. 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Obrat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Konečný stav k 31.12.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Změna stavu bankovních účtů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sz w:val="32"/>
        <w:szCs w:val="32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076"/>
      <w:gridCol w:w="3446"/>
      <w:gridCol w:w="1724"/>
      <w:gridCol w:w="3446"/>
      <w:gridCol w:w="1077"/>
    </w:tblGrid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  <w:r w:rsidRPr="00FB639C"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  <w:t xml:space="preserve">Obec </w:t>
          </w:r>
          <w:proofErr w:type="spellStart"/>
          <w:r w:rsidRPr="00FB639C"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  <w:t>Chodouny</w:t>
          </w:r>
          <w:proofErr w:type="spellEnd"/>
          <w:r w:rsidRPr="00FB639C"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  <w:t xml:space="preserve"> 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B85E3E" w:rsidRPr="00FB639C">
      <w:trPr>
        <w:cantSplit/>
      </w:trPr>
      <w:tc>
        <w:tcPr>
          <w:tcW w:w="4522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724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D7167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Theme="minorEastAsia" w:hAnsi="Times New Roman"/>
              <w:color w:val="000000"/>
              <w:sz w:val="17"/>
              <w:szCs w:val="17"/>
            </w:rPr>
          </w:pPr>
          <w:r w:rsidRPr="00D7167E">
            <w:rPr>
              <w:rFonts w:asciiTheme="minorHAnsi" w:eastAsiaTheme="minorEastAsia" w:hAnsiTheme="minorHAnsi" w:cstheme="minorBidi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228.1pt;margin-top:2pt;width:70.85pt;height:70.85pt;z-index:2;mso-position-horizontal-relative:text;mso-position-vertical-relative:text" o:allowincell="f">
                <v:imagedata r:id="rId1" o:title=""/>
              </v:shape>
            </w:pict>
          </w:r>
        </w:p>
      </w:tc>
      <w:tc>
        <w:tcPr>
          <w:tcW w:w="4523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jc w:val="center"/>
      <w:rPr>
        <w:rFonts w:ascii="Arial" w:hAnsi="Arial" w:cs="Arial"/>
        <w:b/>
        <w:bCs/>
        <w:color w:val="000000"/>
        <w:sz w:val="43"/>
        <w:szCs w:val="43"/>
      </w:rPr>
    </w:pPr>
    <w:r>
      <w:rPr>
        <w:rFonts w:ascii="Arial" w:hAnsi="Arial" w:cs="Arial"/>
        <w:b/>
        <w:bCs/>
        <w:color w:val="000000"/>
        <w:sz w:val="43"/>
        <w:szCs w:val="43"/>
      </w:rPr>
      <w:t>NÁVRH ZÁVĚREČNÉHO ÚČTU ZA ROK 2021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076"/>
      <w:gridCol w:w="8616"/>
      <w:gridCol w:w="1077"/>
    </w:tblGrid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861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16"/>
              <w:szCs w:val="16"/>
            </w:rPr>
          </w:pPr>
          <w:r w:rsidRPr="00FB639C">
            <w:rPr>
              <w:rFonts w:ascii="Arial" w:eastAsiaTheme="minorEastAsia" w:hAnsi="Arial" w:cs="Arial"/>
              <w:b/>
              <w:bCs/>
              <w:color w:val="000000"/>
              <w:sz w:val="16"/>
              <w:szCs w:val="16"/>
            </w:rPr>
            <w:t>(v Kč)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Theme="minorEastAsia" w:hAnsi="Arial" w:cs="Arial"/>
              <w:b/>
              <w:bCs/>
              <w:color w:val="000000"/>
              <w:sz w:val="16"/>
              <w:szCs w:val="16"/>
            </w:rPr>
          </w:pPr>
        </w:p>
      </w:tc>
    </w:tr>
    <w:tr w:rsidR="00B85E3E" w:rsidRPr="00FB639C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b/>
              <w:bCs/>
              <w:color w:val="000000"/>
              <w:sz w:val="32"/>
              <w:szCs w:val="32"/>
            </w:rPr>
          </w:pPr>
        </w:p>
      </w:tc>
    </w:tr>
  </w:tbl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V. PENĚŽNÍ FONDY - INFORMATIVNĚ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5276"/>
      <w:gridCol w:w="1831"/>
      <w:gridCol w:w="1831"/>
      <w:gridCol w:w="1831"/>
    </w:tblGrid>
    <w:tr w:rsidR="00B85E3E" w:rsidRPr="00FB639C">
      <w:trPr>
        <w:cantSplit/>
      </w:trPr>
      <w:tc>
        <w:tcPr>
          <w:tcW w:w="527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VI. MAJETEK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769"/>
      <w:gridCol w:w="3338"/>
      <w:gridCol w:w="1831"/>
      <w:gridCol w:w="1831"/>
    </w:tblGrid>
    <w:tr w:rsidR="00B85E3E" w:rsidRPr="00FB639C">
      <w:trPr>
        <w:cantSplit/>
      </w:trPr>
      <w:tc>
        <w:tcPr>
          <w:tcW w:w="37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Název majetkového účtu</w:t>
          </w:r>
        </w:p>
      </w:tc>
      <w:tc>
        <w:tcPr>
          <w:tcW w:w="333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Počáteční stav k 1.1.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Obrat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Konečný stav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VII. VYÚČTOVÁNÍ FIN. VZTAHŮ K ROZPOČTŮM KRAJŮ, OBCÍ, DSO A VNITŘNÍ PŘEVODY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646"/>
      <w:gridCol w:w="4630"/>
      <w:gridCol w:w="1831"/>
      <w:gridCol w:w="1831"/>
      <w:gridCol w:w="1831"/>
    </w:tblGrid>
    <w:tr w:rsidR="00B85E3E" w:rsidRPr="00FB639C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463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VIII. VYÚČTOVÁNÍ FIN. VZTAHŮ KE ST. ROZPOČTU, ST. FONDŮM A NÁRODNÍMU FONDU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646"/>
      <w:gridCol w:w="646"/>
      <w:gridCol w:w="3446"/>
      <w:gridCol w:w="1508"/>
      <w:gridCol w:w="1507"/>
      <w:gridCol w:w="1508"/>
      <w:gridCol w:w="1508"/>
    </w:tblGrid>
    <w:tr w:rsidR="00B85E3E" w:rsidRPr="00FB639C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UZ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4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Rozpočet </w:t>
          </w:r>
          <w:proofErr w:type="spell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upr</w:t>
          </w:r>
          <w:proofErr w:type="spell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. (Příjmy)</w:t>
          </w:r>
        </w:p>
      </w:tc>
      <w:tc>
        <w:tcPr>
          <w:tcW w:w="150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 xml:space="preserve">Rozpočet </w:t>
          </w:r>
          <w:proofErr w:type="spellStart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upr</w:t>
          </w:r>
          <w:proofErr w:type="spellEnd"/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. (Výdaje)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 (Příjmy)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 (Výdaje)</w:t>
          </w:r>
        </w:p>
      </w:tc>
    </w:tr>
    <w:tr w:rsidR="00B85E3E" w:rsidRPr="00FB639C">
      <w:trPr>
        <w:cantSplit/>
      </w:trPr>
      <w:tc>
        <w:tcPr>
          <w:tcW w:w="10769" w:type="dxa"/>
          <w:gridSpan w:val="7"/>
          <w:tcBorders>
            <w:top w:val="single" w:sz="2" w:space="0" w:color="000000"/>
            <w:left w:val="nil"/>
            <w:bottom w:val="nil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Theme="minorEastAsia" w:hAnsi="Times New Roman"/>
              <w:color w:val="000000"/>
              <w:sz w:val="17"/>
              <w:szCs w:val="17"/>
            </w:rPr>
          </w:pPr>
        </w:p>
      </w:tc>
    </w:tr>
  </w:tbl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3338"/>
      <w:gridCol w:w="1831"/>
      <w:gridCol w:w="1831"/>
      <w:gridCol w:w="1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  <w:tr w:rsidR="00B85E3E" w:rsidRPr="00FB639C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B85E3E" w:rsidRDefault="00B85E3E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3E" w:rsidRDefault="00B85E3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B85E3E" w:rsidRPr="00FB639C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85E3E" w:rsidRPr="00FB639C" w:rsidRDefault="00B85E3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</w:pPr>
          <w:r w:rsidRPr="00FB639C">
            <w:rPr>
              <w:rFonts w:ascii="Arial" w:eastAsiaTheme="minorEastAsia" w:hAnsi="Arial" w:cs="Arial"/>
              <w:i/>
              <w:iCs/>
              <w:color w:val="000000"/>
              <w:sz w:val="14"/>
              <w:szCs w:val="14"/>
            </w:rPr>
            <w:t>XCRGBZUC / ZNC  (21012021 / 01012021)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B74A9"/>
    <w:multiLevelType w:val="hybridMultilevel"/>
    <w:tmpl w:val="C494E5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4C6159"/>
    <w:multiLevelType w:val="hybridMultilevel"/>
    <w:tmpl w:val="6346EE2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B5D"/>
    <w:rsid w:val="0002514A"/>
    <w:rsid w:val="00172829"/>
    <w:rsid w:val="00207BA8"/>
    <w:rsid w:val="002978C9"/>
    <w:rsid w:val="003768C3"/>
    <w:rsid w:val="003C69A6"/>
    <w:rsid w:val="005523CB"/>
    <w:rsid w:val="00555670"/>
    <w:rsid w:val="005F1E53"/>
    <w:rsid w:val="00653CBC"/>
    <w:rsid w:val="006738D8"/>
    <w:rsid w:val="006A28D0"/>
    <w:rsid w:val="00745B39"/>
    <w:rsid w:val="007D6981"/>
    <w:rsid w:val="008953CE"/>
    <w:rsid w:val="00A30B5D"/>
    <w:rsid w:val="00A74821"/>
    <w:rsid w:val="00B65C18"/>
    <w:rsid w:val="00B85E3E"/>
    <w:rsid w:val="00BB4030"/>
    <w:rsid w:val="00C9701C"/>
    <w:rsid w:val="00CF007B"/>
    <w:rsid w:val="00D35733"/>
    <w:rsid w:val="00D7167E"/>
    <w:rsid w:val="00D76D8F"/>
    <w:rsid w:val="00E8620B"/>
    <w:rsid w:val="00F43119"/>
    <w:rsid w:val="00F72DD3"/>
    <w:rsid w:val="00F805A5"/>
    <w:rsid w:val="00FB4113"/>
    <w:rsid w:val="00FB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B39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72D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72DD3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F72D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72DD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66" Type="http://schemas.openxmlformats.org/officeDocument/2006/relationships/footer" Target="footer30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87" Type="http://schemas.openxmlformats.org/officeDocument/2006/relationships/header" Target="header41.xml"/><Relationship Id="rId102" Type="http://schemas.openxmlformats.org/officeDocument/2006/relationships/footer" Target="footer46.xml"/><Relationship Id="rId5" Type="http://schemas.openxmlformats.org/officeDocument/2006/relationships/footnotes" Target="footnotes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90" Type="http://schemas.openxmlformats.org/officeDocument/2006/relationships/footer" Target="footer42.xml"/><Relationship Id="rId95" Type="http://schemas.openxmlformats.org/officeDocument/2006/relationships/image" Target="media/image2.emf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77" Type="http://schemas.openxmlformats.org/officeDocument/2006/relationships/header" Target="header36.xml"/><Relationship Id="rId100" Type="http://schemas.openxmlformats.org/officeDocument/2006/relationships/footer" Target="footer45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93" Type="http://schemas.openxmlformats.org/officeDocument/2006/relationships/header" Target="header44.xml"/><Relationship Id="rId98" Type="http://schemas.openxmlformats.org/officeDocument/2006/relationships/package" Target="embeddings/List_aplikace_Microsoft_Office_Excel2.xlsx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103" Type="http://schemas.openxmlformats.org/officeDocument/2006/relationships/fontTable" Target="fontTable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91" Type="http://schemas.openxmlformats.org/officeDocument/2006/relationships/header" Target="header43.xml"/><Relationship Id="rId96" Type="http://schemas.openxmlformats.org/officeDocument/2006/relationships/package" Target="embeddings/List_aplikace_Microsoft_Office_Excel1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5.xml"/><Relationship Id="rId101" Type="http://schemas.openxmlformats.org/officeDocument/2006/relationships/header" Target="header4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image" Target="media/image3.emf"/><Relationship Id="rId10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3950</Words>
  <Characters>23305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Smutná</dc:creator>
  <cp:lastModifiedBy>Renata Smutná</cp:lastModifiedBy>
  <cp:revision>9</cp:revision>
  <cp:lastPrinted>2022-05-25T12:57:00Z</cp:lastPrinted>
  <dcterms:created xsi:type="dcterms:W3CDTF">2022-05-25T11:20:00Z</dcterms:created>
  <dcterms:modified xsi:type="dcterms:W3CDTF">2022-07-13T09:04:00Z</dcterms:modified>
</cp:coreProperties>
</file>